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E9DE" w14:textId="141CDC25" w:rsidR="009851B3" w:rsidRPr="00BF6AC7" w:rsidRDefault="004E30A1" w:rsidP="004E30A1">
      <w:pPr>
        <w:jc w:val="center"/>
        <w:rPr>
          <w:rFonts w:ascii="Calibri" w:hAnsi="Calibri" w:cs="Calibri"/>
          <w:b/>
          <w:bCs/>
          <w:color w:val="000000" w:themeColor="text1"/>
          <w:lang w:val="en-GB"/>
        </w:rPr>
      </w:pPr>
      <w:r w:rsidRPr="00BF6AC7">
        <w:rPr>
          <w:rFonts w:ascii="Calibri" w:hAnsi="Calibri" w:cs="Calibri"/>
          <w:b/>
          <w:bCs/>
          <w:color w:val="000000" w:themeColor="text1"/>
          <w:lang w:val="en-GB"/>
        </w:rPr>
        <w:t>Consultative Forum</w:t>
      </w:r>
      <w:r w:rsidR="005024AD" w:rsidRPr="00BF6AC7">
        <w:rPr>
          <w:rFonts w:ascii="Calibri" w:hAnsi="Calibri" w:cs="Calibri"/>
          <w:b/>
          <w:bCs/>
          <w:color w:val="000000" w:themeColor="text1"/>
          <w:lang w:val="en-GB"/>
        </w:rPr>
        <w:t xml:space="preserve"> of the EUAA</w:t>
      </w:r>
    </w:p>
    <w:p w14:paraId="5EEDF229" w14:textId="696FF578" w:rsidR="004E30A1" w:rsidRPr="00BF6AC7" w:rsidRDefault="004E30A1" w:rsidP="004E30A1">
      <w:pPr>
        <w:jc w:val="center"/>
        <w:rPr>
          <w:rFonts w:ascii="Calibri" w:hAnsi="Calibri" w:cs="Calibri"/>
          <w:color w:val="000000" w:themeColor="text1"/>
          <w:sz w:val="22"/>
          <w:szCs w:val="22"/>
          <w:lang w:val="en-GB"/>
        </w:rPr>
      </w:pPr>
    </w:p>
    <w:p w14:paraId="0728EFFD" w14:textId="39365C20" w:rsidR="004E30A1" w:rsidRPr="00BF6AC7" w:rsidRDefault="004E30A1" w:rsidP="004E30A1">
      <w:pPr>
        <w:jc w:val="center"/>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Declaration of interest</w:t>
      </w:r>
      <w:r w:rsidR="00CC4036" w:rsidRPr="00BF6AC7">
        <w:rPr>
          <w:rFonts w:ascii="Calibri" w:hAnsi="Calibri" w:cs="Calibri"/>
          <w:b/>
          <w:bCs/>
          <w:color w:val="000000" w:themeColor="text1"/>
          <w:sz w:val="22"/>
          <w:szCs w:val="22"/>
          <w:lang w:val="en-GB"/>
        </w:rPr>
        <w:t>s</w:t>
      </w:r>
      <w:r w:rsidRPr="00BF6AC7">
        <w:rPr>
          <w:rFonts w:ascii="Calibri" w:hAnsi="Calibri" w:cs="Calibri"/>
          <w:b/>
          <w:bCs/>
          <w:color w:val="000000" w:themeColor="text1"/>
          <w:sz w:val="22"/>
          <w:szCs w:val="22"/>
          <w:lang w:val="en-GB"/>
        </w:rPr>
        <w:t xml:space="preserve"> by organisations and bodies</w:t>
      </w:r>
    </w:p>
    <w:p w14:paraId="15435331" w14:textId="52DB3BCB" w:rsidR="004E30A1" w:rsidRPr="00BF6AC7" w:rsidRDefault="004E30A1" w:rsidP="004E30A1">
      <w:pPr>
        <w:jc w:val="both"/>
        <w:rPr>
          <w:rFonts w:ascii="Calibri" w:hAnsi="Calibri" w:cs="Calibri"/>
          <w:color w:val="000000" w:themeColor="text1"/>
          <w:sz w:val="22"/>
          <w:szCs w:val="22"/>
          <w:lang w:val="en-GB"/>
        </w:rPr>
      </w:pPr>
    </w:p>
    <w:p w14:paraId="3F91AF0A" w14:textId="6A3EA89A" w:rsidR="004E30A1" w:rsidRPr="00BF6AC7" w:rsidRDefault="004E30A1" w:rsidP="004E30A1">
      <w:pPr>
        <w:jc w:val="both"/>
        <w:rPr>
          <w:rFonts w:ascii="Calibri" w:hAnsi="Calibri" w:cs="Calibr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3114"/>
        <w:gridCol w:w="5902"/>
      </w:tblGrid>
      <w:tr w:rsidR="00586E5B" w:rsidRPr="00BF6AC7" w14:paraId="64E42F98" w14:textId="77777777" w:rsidTr="00FC2A59">
        <w:tc>
          <w:tcPr>
            <w:tcW w:w="3114" w:type="dxa"/>
          </w:tcPr>
          <w:p w14:paraId="5F3015A2" w14:textId="77777777" w:rsidR="00586E5B" w:rsidRPr="00BF6AC7" w:rsidRDefault="00586E5B" w:rsidP="00E71AE0">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 xml:space="preserve">Name and address of the organisation or body </w:t>
            </w:r>
          </w:p>
        </w:tc>
        <w:tc>
          <w:tcPr>
            <w:tcW w:w="5902" w:type="dxa"/>
          </w:tcPr>
          <w:p w14:paraId="52BAD758" w14:textId="77777777" w:rsidR="00586E5B" w:rsidRPr="00BF6AC7" w:rsidRDefault="00586E5B" w:rsidP="00FC2A59">
            <w:pPr>
              <w:spacing w:after="60"/>
              <w:jc w:val="both"/>
              <w:rPr>
                <w:rFonts w:ascii="Calibri" w:hAnsi="Calibri" w:cs="Calibri"/>
                <w:color w:val="000000" w:themeColor="text1"/>
                <w:sz w:val="22"/>
                <w:szCs w:val="22"/>
                <w:lang w:val="en-GB"/>
              </w:rPr>
            </w:pPr>
          </w:p>
        </w:tc>
      </w:tr>
      <w:tr w:rsidR="00586E5B" w:rsidRPr="00BF6AC7" w14:paraId="70EDC8D7" w14:textId="77777777" w:rsidTr="00FC2A59">
        <w:tc>
          <w:tcPr>
            <w:tcW w:w="3114" w:type="dxa"/>
          </w:tcPr>
          <w:p w14:paraId="2102D840" w14:textId="3E795548" w:rsidR="00586E5B" w:rsidRPr="00BF6AC7" w:rsidRDefault="00586E5B" w:rsidP="00E71AE0">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Name and surname of the legal representative of the organisation or body</w:t>
            </w:r>
          </w:p>
        </w:tc>
        <w:tc>
          <w:tcPr>
            <w:tcW w:w="5902" w:type="dxa"/>
          </w:tcPr>
          <w:p w14:paraId="052ED6A9" w14:textId="77777777" w:rsidR="00586E5B" w:rsidRPr="00BF6AC7" w:rsidRDefault="00586E5B" w:rsidP="00FC2A59">
            <w:pPr>
              <w:spacing w:after="60"/>
              <w:jc w:val="both"/>
              <w:rPr>
                <w:rFonts w:ascii="Calibri" w:hAnsi="Calibri" w:cs="Calibri"/>
                <w:color w:val="000000" w:themeColor="text1"/>
                <w:sz w:val="22"/>
                <w:szCs w:val="22"/>
                <w:lang w:val="en-GB"/>
              </w:rPr>
            </w:pPr>
          </w:p>
        </w:tc>
      </w:tr>
    </w:tbl>
    <w:p w14:paraId="6D3EC9D4" w14:textId="77777777" w:rsidR="00586E5B" w:rsidRPr="00BF6AC7" w:rsidRDefault="00586E5B" w:rsidP="00586E5B">
      <w:pPr>
        <w:jc w:val="both"/>
        <w:rPr>
          <w:rFonts w:ascii="Calibri" w:hAnsi="Calibri" w:cs="Calibri"/>
          <w:color w:val="000000" w:themeColor="text1"/>
          <w:sz w:val="22"/>
          <w:szCs w:val="22"/>
          <w:lang w:val="en-GB"/>
        </w:rPr>
      </w:pPr>
    </w:p>
    <w:p w14:paraId="1CD1AF3F" w14:textId="58513825" w:rsidR="00586E5B" w:rsidRPr="00BF6AC7" w:rsidRDefault="00586E5B" w:rsidP="00586E5B">
      <w:pPr>
        <w:jc w:val="both"/>
        <w:rPr>
          <w:rFonts w:ascii="Calibri" w:hAnsi="Calibri" w:cs="Calibri"/>
          <w:color w:val="000000" w:themeColor="text1"/>
          <w:sz w:val="22"/>
          <w:szCs w:val="22"/>
          <w:lang w:val="en-GB"/>
        </w:rPr>
      </w:pPr>
      <w:r w:rsidRPr="00BF6AC7">
        <w:rPr>
          <w:rFonts w:ascii="Calibri" w:hAnsi="Calibri" w:cs="Calibri"/>
          <w:color w:val="000000" w:themeColor="text1"/>
          <w:sz w:val="22"/>
          <w:szCs w:val="22"/>
          <w:lang w:val="en-GB"/>
        </w:rPr>
        <w:t xml:space="preserve">Does the organisation or body specified above have any financial interests, affiliations or any other relevant activities which may be considered as being in an existing or potential conflict with the </w:t>
      </w:r>
      <w:r w:rsidR="009242FA" w:rsidRPr="00BF6AC7">
        <w:rPr>
          <w:rFonts w:ascii="Calibri" w:hAnsi="Calibri" w:cs="Calibri"/>
          <w:color w:val="000000" w:themeColor="text1"/>
          <w:sz w:val="22"/>
          <w:szCs w:val="22"/>
          <w:lang w:val="en-GB"/>
        </w:rPr>
        <w:t>i</w:t>
      </w:r>
      <w:r w:rsidRPr="00BF6AC7">
        <w:rPr>
          <w:rFonts w:ascii="Calibri" w:hAnsi="Calibri" w:cs="Calibri"/>
          <w:color w:val="000000" w:themeColor="text1"/>
          <w:sz w:val="22"/>
          <w:szCs w:val="22"/>
          <w:lang w:val="en-GB"/>
        </w:rPr>
        <w:t xml:space="preserve">nterests of the EUAA, or which may be objectively perceived as such? </w:t>
      </w:r>
    </w:p>
    <w:p w14:paraId="3386C470" w14:textId="77777777" w:rsidR="00586E5B" w:rsidRPr="00BF6AC7" w:rsidRDefault="00586E5B" w:rsidP="00586E5B">
      <w:pPr>
        <w:jc w:val="both"/>
        <w:rPr>
          <w:rFonts w:ascii="Calibri" w:hAnsi="Calibri" w:cs="Calibri"/>
          <w:color w:val="000000" w:themeColor="text1"/>
          <w:sz w:val="22"/>
          <w:szCs w:val="22"/>
          <w:lang w:val="en-GB"/>
        </w:rPr>
      </w:pPr>
    </w:p>
    <w:p w14:paraId="333CC6A6" w14:textId="4594AF25" w:rsidR="00586E5B" w:rsidRPr="00BF6AC7" w:rsidRDefault="00B950CF" w:rsidP="00586E5B">
      <w:pPr>
        <w:jc w:val="both"/>
        <w:rPr>
          <w:rFonts w:ascii="Calibri" w:hAnsi="Calibri" w:cs="Calibri"/>
          <w:color w:val="000000" w:themeColor="text1"/>
          <w:sz w:val="22"/>
          <w:szCs w:val="22"/>
          <w:lang w:val="en-GB"/>
        </w:rPr>
      </w:pPr>
      <w:sdt>
        <w:sdtPr>
          <w:rPr>
            <w:rFonts w:ascii="Calibri" w:hAnsi="Calibri" w:cs="Calibri"/>
            <w:color w:val="000000" w:themeColor="text1"/>
            <w:sz w:val="22"/>
            <w:szCs w:val="22"/>
            <w:lang w:val="en-GB"/>
          </w:rPr>
          <w:tag w:val="Consent given check box"/>
          <w:id w:val="1686716969"/>
          <w14:checkbox>
            <w14:checked w14:val="0"/>
            <w14:checkedState w14:val="2612" w14:font="MS Gothic"/>
            <w14:uncheckedState w14:val="2610" w14:font="MS Gothic"/>
          </w14:checkbox>
        </w:sdtPr>
        <w:sdtEndPr/>
        <w:sdtContent>
          <w:r w:rsidR="00FC2A59" w:rsidRPr="00BF6AC7">
            <w:rPr>
              <w:rFonts w:ascii="MS Gothic" w:eastAsia="MS Gothic" w:hAnsi="MS Gothic" w:cs="Calibri"/>
              <w:color w:val="000000" w:themeColor="text1"/>
              <w:sz w:val="22"/>
              <w:szCs w:val="22"/>
              <w:lang w:val="en-GB"/>
            </w:rPr>
            <w:t>☐</w:t>
          </w:r>
        </w:sdtContent>
      </w:sdt>
      <w:r w:rsidR="00586E5B" w:rsidRPr="00BF6AC7">
        <w:rPr>
          <w:rFonts w:ascii="Calibri" w:hAnsi="Calibri" w:cs="Calibri"/>
          <w:color w:val="000000" w:themeColor="text1"/>
          <w:sz w:val="22"/>
          <w:szCs w:val="22"/>
          <w:lang w:val="en-GB"/>
        </w:rPr>
        <w:t xml:space="preserve"> </w:t>
      </w:r>
      <w:r w:rsidR="00586E5B" w:rsidRPr="00BF6AC7">
        <w:rPr>
          <w:rFonts w:ascii="Calibri" w:hAnsi="Calibri" w:cs="Calibri"/>
          <w:b/>
          <w:bCs/>
          <w:color w:val="000000" w:themeColor="text1"/>
          <w:sz w:val="22"/>
          <w:szCs w:val="22"/>
          <w:lang w:val="en-GB"/>
        </w:rPr>
        <w:t>No, nothing to declare</w:t>
      </w:r>
      <w:r w:rsidR="00586E5B" w:rsidRPr="00BF6AC7">
        <w:rPr>
          <w:rFonts w:ascii="Calibri" w:hAnsi="Calibri" w:cs="Calibri"/>
          <w:color w:val="000000" w:themeColor="text1"/>
          <w:sz w:val="22"/>
          <w:szCs w:val="22"/>
          <w:lang w:val="en-GB"/>
        </w:rPr>
        <w:t xml:space="preserve"> </w:t>
      </w:r>
    </w:p>
    <w:p w14:paraId="7F1643C1" w14:textId="77777777" w:rsidR="00586E5B" w:rsidRPr="00BF6AC7" w:rsidRDefault="00586E5B" w:rsidP="00586E5B">
      <w:pPr>
        <w:jc w:val="both"/>
        <w:rPr>
          <w:rFonts w:ascii="Calibri" w:hAnsi="Calibri" w:cs="Calibri"/>
          <w:color w:val="000000" w:themeColor="text1"/>
          <w:sz w:val="22"/>
          <w:szCs w:val="22"/>
          <w:lang w:val="en-GB"/>
        </w:rPr>
      </w:pPr>
    </w:p>
    <w:p w14:paraId="3D9DA213" w14:textId="5105DF58" w:rsidR="00586E5B" w:rsidRPr="00BF6AC7" w:rsidRDefault="00B950CF" w:rsidP="00586E5B">
      <w:pPr>
        <w:jc w:val="both"/>
        <w:rPr>
          <w:rFonts w:ascii="Calibri" w:hAnsi="Calibri" w:cs="Calibri"/>
          <w:color w:val="000000" w:themeColor="text1"/>
          <w:sz w:val="22"/>
          <w:szCs w:val="22"/>
          <w:lang w:val="en-GB"/>
        </w:rPr>
      </w:pPr>
      <w:sdt>
        <w:sdtPr>
          <w:rPr>
            <w:rFonts w:ascii="Calibri" w:hAnsi="Calibri" w:cs="Calibri"/>
            <w:color w:val="000000" w:themeColor="text1"/>
            <w:sz w:val="22"/>
            <w:szCs w:val="22"/>
            <w:lang w:val="en-GB"/>
          </w:rPr>
          <w:tag w:val="Consent not given check box"/>
          <w:id w:val="1778597727"/>
          <w14:checkbox>
            <w14:checked w14:val="0"/>
            <w14:checkedState w14:val="2612" w14:font="MS Gothic"/>
            <w14:uncheckedState w14:val="2610" w14:font="MS Gothic"/>
          </w14:checkbox>
        </w:sdtPr>
        <w:sdtEndPr/>
        <w:sdtContent>
          <w:r w:rsidR="00586E5B" w:rsidRPr="00BF6AC7">
            <w:rPr>
              <w:rFonts w:ascii="Segoe UI Symbol" w:hAnsi="Segoe UI Symbol" w:cs="Segoe UI Symbol"/>
              <w:color w:val="000000" w:themeColor="text1"/>
              <w:sz w:val="22"/>
              <w:szCs w:val="22"/>
              <w:lang w:val="en-GB"/>
            </w:rPr>
            <w:t>☐</w:t>
          </w:r>
        </w:sdtContent>
      </w:sdt>
      <w:r w:rsidR="00586E5B" w:rsidRPr="00BF6AC7">
        <w:rPr>
          <w:rFonts w:ascii="Calibri" w:hAnsi="Calibri" w:cs="Calibri"/>
          <w:color w:val="000000" w:themeColor="text1"/>
          <w:sz w:val="22"/>
          <w:szCs w:val="22"/>
          <w:lang w:val="en-GB"/>
        </w:rPr>
        <w:t xml:space="preserve"> </w:t>
      </w:r>
      <w:r w:rsidR="00586E5B" w:rsidRPr="00BF6AC7">
        <w:rPr>
          <w:rFonts w:ascii="Calibri" w:hAnsi="Calibri" w:cs="Calibri"/>
          <w:b/>
          <w:bCs/>
          <w:color w:val="000000" w:themeColor="text1"/>
          <w:sz w:val="22"/>
          <w:szCs w:val="22"/>
          <w:lang w:val="en-GB"/>
        </w:rPr>
        <w:t>Yes, I hereby declare the following interests</w:t>
      </w:r>
      <w:r w:rsidR="00586E5B" w:rsidRPr="00BF6AC7">
        <w:rPr>
          <w:rFonts w:ascii="Calibri" w:hAnsi="Calibri" w:cs="Calibri"/>
          <w:color w:val="000000" w:themeColor="text1"/>
          <w:sz w:val="22"/>
          <w:szCs w:val="22"/>
          <w:lang w:val="en-GB"/>
        </w:rPr>
        <w:t xml:space="preserve"> </w:t>
      </w:r>
      <w:r w:rsidR="00586E5B" w:rsidRPr="00BF6AC7">
        <w:rPr>
          <w:rFonts w:ascii="Calibri" w:hAnsi="Calibri" w:cs="Calibri"/>
          <w:i/>
          <w:iCs/>
          <w:color w:val="000000" w:themeColor="text1"/>
          <w:sz w:val="22"/>
          <w:szCs w:val="22"/>
          <w:lang w:val="en-GB"/>
        </w:rPr>
        <w:t>(please specify the details in the table below)</w:t>
      </w:r>
    </w:p>
    <w:p w14:paraId="06E2B3D8" w14:textId="77777777" w:rsidR="00586E5B" w:rsidRPr="00BF6AC7" w:rsidRDefault="00586E5B" w:rsidP="00586E5B">
      <w:pPr>
        <w:jc w:val="both"/>
        <w:rPr>
          <w:rFonts w:ascii="Calibri" w:hAnsi="Calibri" w:cs="Calibr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263"/>
        <w:gridCol w:w="4820"/>
        <w:gridCol w:w="1843"/>
      </w:tblGrid>
      <w:tr w:rsidR="00586E5B" w:rsidRPr="00BF6AC7" w14:paraId="52ED5304" w14:textId="77777777" w:rsidTr="00C1706D">
        <w:tc>
          <w:tcPr>
            <w:tcW w:w="2263" w:type="dxa"/>
          </w:tcPr>
          <w:p w14:paraId="635F8F96" w14:textId="5F89BF3A" w:rsidR="00586E5B" w:rsidRPr="00BF6AC7" w:rsidRDefault="00586E5B" w:rsidP="00C1706D">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Type of interest</w:t>
            </w:r>
            <w:r w:rsidR="009242FA" w:rsidRPr="00BF6AC7">
              <w:rPr>
                <w:rFonts w:ascii="Calibri" w:hAnsi="Calibri" w:cs="Calibri"/>
                <w:b/>
                <w:bCs/>
                <w:color w:val="000000" w:themeColor="text1"/>
                <w:sz w:val="22"/>
                <w:szCs w:val="22"/>
                <w:vertAlign w:val="superscript"/>
                <w:lang w:val="en-GB"/>
              </w:rPr>
              <w:t>†</w:t>
            </w:r>
            <w:r w:rsidR="009242FA" w:rsidRPr="00BF6AC7">
              <w:rPr>
                <w:rStyle w:val="FootnoteReference"/>
                <w:rFonts w:ascii="Calibri" w:hAnsi="Calibri" w:cs="Calibri"/>
                <w:b/>
                <w:bCs/>
                <w:color w:val="000000" w:themeColor="text1"/>
                <w:sz w:val="22"/>
                <w:szCs w:val="22"/>
                <w:lang w:val="en-GB"/>
              </w:rPr>
              <w:footnoteReference w:id="1"/>
            </w:r>
            <w:r w:rsidRPr="00BF6AC7">
              <w:rPr>
                <w:rFonts w:ascii="Calibri" w:hAnsi="Calibri" w:cs="Calibri"/>
                <w:b/>
                <w:bCs/>
                <w:color w:val="000000" w:themeColor="text1"/>
                <w:sz w:val="22"/>
                <w:szCs w:val="22"/>
                <w:lang w:val="en-GB"/>
              </w:rPr>
              <w:t xml:space="preserve"> </w:t>
            </w:r>
          </w:p>
        </w:tc>
        <w:tc>
          <w:tcPr>
            <w:tcW w:w="4820" w:type="dxa"/>
          </w:tcPr>
          <w:p w14:paraId="641461C7" w14:textId="77777777" w:rsidR="00586E5B" w:rsidRPr="00BF6AC7" w:rsidRDefault="00586E5B" w:rsidP="00C1706D">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Description</w:t>
            </w:r>
          </w:p>
        </w:tc>
        <w:tc>
          <w:tcPr>
            <w:tcW w:w="1843" w:type="dxa"/>
          </w:tcPr>
          <w:p w14:paraId="7CF80BE5" w14:textId="6F776EB0" w:rsidR="00586E5B" w:rsidRPr="00BF6AC7" w:rsidRDefault="00586E5B" w:rsidP="00C1706D">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 xml:space="preserve">Current or ceased </w:t>
            </w:r>
          </w:p>
        </w:tc>
      </w:tr>
      <w:tr w:rsidR="00586E5B" w:rsidRPr="00BF6AC7" w14:paraId="75276637" w14:textId="77777777" w:rsidTr="00C1706D">
        <w:tc>
          <w:tcPr>
            <w:tcW w:w="2263" w:type="dxa"/>
          </w:tcPr>
          <w:p w14:paraId="75969FFC"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4820" w:type="dxa"/>
          </w:tcPr>
          <w:p w14:paraId="2E847717"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1843" w:type="dxa"/>
          </w:tcPr>
          <w:p w14:paraId="2AD9809A" w14:textId="77777777" w:rsidR="00586E5B" w:rsidRPr="00BF6AC7" w:rsidRDefault="00586E5B" w:rsidP="00FC2A59">
            <w:pPr>
              <w:spacing w:after="60"/>
              <w:jc w:val="both"/>
              <w:rPr>
                <w:rFonts w:ascii="Calibri" w:hAnsi="Calibri" w:cs="Calibri"/>
                <w:color w:val="000000" w:themeColor="text1"/>
                <w:sz w:val="22"/>
                <w:szCs w:val="22"/>
                <w:lang w:val="en-GB"/>
              </w:rPr>
            </w:pPr>
          </w:p>
        </w:tc>
      </w:tr>
      <w:tr w:rsidR="00586E5B" w:rsidRPr="00BF6AC7" w14:paraId="6922406A" w14:textId="77777777" w:rsidTr="00C1706D">
        <w:tc>
          <w:tcPr>
            <w:tcW w:w="2263" w:type="dxa"/>
          </w:tcPr>
          <w:p w14:paraId="038936C2"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4820" w:type="dxa"/>
          </w:tcPr>
          <w:p w14:paraId="42065DCF"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1843" w:type="dxa"/>
          </w:tcPr>
          <w:p w14:paraId="0949A3EC" w14:textId="77777777" w:rsidR="00586E5B" w:rsidRPr="00BF6AC7" w:rsidRDefault="00586E5B" w:rsidP="00FC2A59">
            <w:pPr>
              <w:spacing w:after="60"/>
              <w:jc w:val="both"/>
              <w:rPr>
                <w:rFonts w:ascii="Calibri" w:hAnsi="Calibri" w:cs="Calibri"/>
                <w:color w:val="000000" w:themeColor="text1"/>
                <w:sz w:val="22"/>
                <w:szCs w:val="22"/>
                <w:lang w:val="en-GB"/>
              </w:rPr>
            </w:pPr>
          </w:p>
        </w:tc>
      </w:tr>
      <w:tr w:rsidR="00586E5B" w:rsidRPr="00BF6AC7" w14:paraId="40C77E69" w14:textId="77777777" w:rsidTr="00C1706D">
        <w:tc>
          <w:tcPr>
            <w:tcW w:w="2263" w:type="dxa"/>
          </w:tcPr>
          <w:p w14:paraId="620E1EBD"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4820" w:type="dxa"/>
          </w:tcPr>
          <w:p w14:paraId="52BE18A4"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1843" w:type="dxa"/>
          </w:tcPr>
          <w:p w14:paraId="61C43F91" w14:textId="77777777" w:rsidR="00586E5B" w:rsidRPr="00BF6AC7" w:rsidRDefault="00586E5B" w:rsidP="00FC2A59">
            <w:pPr>
              <w:spacing w:after="60"/>
              <w:jc w:val="both"/>
              <w:rPr>
                <w:rFonts w:ascii="Calibri" w:hAnsi="Calibri" w:cs="Calibri"/>
                <w:color w:val="000000" w:themeColor="text1"/>
                <w:sz w:val="22"/>
                <w:szCs w:val="22"/>
                <w:lang w:val="en-GB"/>
              </w:rPr>
            </w:pPr>
          </w:p>
        </w:tc>
      </w:tr>
      <w:tr w:rsidR="00586E5B" w:rsidRPr="00BF6AC7" w14:paraId="38906369" w14:textId="77777777" w:rsidTr="00C1706D">
        <w:tc>
          <w:tcPr>
            <w:tcW w:w="2263" w:type="dxa"/>
          </w:tcPr>
          <w:p w14:paraId="404948BA"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4820" w:type="dxa"/>
          </w:tcPr>
          <w:p w14:paraId="5677E574" w14:textId="77777777" w:rsidR="00586E5B" w:rsidRPr="00BF6AC7" w:rsidRDefault="00586E5B" w:rsidP="00FC2A59">
            <w:pPr>
              <w:spacing w:after="60"/>
              <w:jc w:val="both"/>
              <w:rPr>
                <w:rFonts w:ascii="Calibri" w:hAnsi="Calibri" w:cs="Calibri"/>
                <w:color w:val="000000" w:themeColor="text1"/>
                <w:sz w:val="22"/>
                <w:szCs w:val="22"/>
                <w:lang w:val="en-GB"/>
              </w:rPr>
            </w:pPr>
          </w:p>
        </w:tc>
        <w:tc>
          <w:tcPr>
            <w:tcW w:w="1843" w:type="dxa"/>
          </w:tcPr>
          <w:p w14:paraId="50AA83D5" w14:textId="77777777" w:rsidR="00586E5B" w:rsidRPr="00BF6AC7" w:rsidRDefault="00586E5B" w:rsidP="00FC2A59">
            <w:pPr>
              <w:spacing w:after="60"/>
              <w:jc w:val="both"/>
              <w:rPr>
                <w:rFonts w:ascii="Calibri" w:hAnsi="Calibri" w:cs="Calibri"/>
                <w:color w:val="000000" w:themeColor="text1"/>
                <w:sz w:val="22"/>
                <w:szCs w:val="22"/>
                <w:lang w:val="en-GB"/>
              </w:rPr>
            </w:pPr>
          </w:p>
        </w:tc>
      </w:tr>
    </w:tbl>
    <w:p w14:paraId="2F9BC179" w14:textId="77777777" w:rsidR="00C1706D" w:rsidRPr="00BF6AC7" w:rsidRDefault="00C1706D" w:rsidP="00586E5B">
      <w:pPr>
        <w:jc w:val="both"/>
        <w:rPr>
          <w:rFonts w:ascii="Calibri" w:hAnsi="Calibri" w:cs="Calibri"/>
          <w:color w:val="000000" w:themeColor="text1"/>
          <w:sz w:val="22"/>
          <w:szCs w:val="22"/>
          <w:lang w:val="en-GB"/>
        </w:rPr>
      </w:pPr>
    </w:p>
    <w:p w14:paraId="13720259" w14:textId="4BEDC3BF" w:rsidR="00586E5B" w:rsidRPr="00BF6AC7" w:rsidRDefault="00586E5B" w:rsidP="00586E5B">
      <w:pPr>
        <w:jc w:val="both"/>
        <w:rPr>
          <w:rFonts w:ascii="Calibri" w:hAnsi="Calibri" w:cs="Calibri"/>
          <w:color w:val="000000" w:themeColor="text1"/>
          <w:sz w:val="22"/>
          <w:szCs w:val="22"/>
          <w:lang w:val="en-GB"/>
        </w:rPr>
      </w:pPr>
      <w:r w:rsidRPr="00BF6AC7">
        <w:rPr>
          <w:rFonts w:ascii="Calibri" w:hAnsi="Calibri" w:cs="Calibri"/>
          <w:color w:val="000000" w:themeColor="text1"/>
          <w:sz w:val="22"/>
          <w:szCs w:val="22"/>
          <w:lang w:val="en-GB"/>
        </w:rPr>
        <w:t>I, the undersigned, hereby declare on my honour that to the best of my knowledge the organisation or body I represent does not have any business interest in, or potential for gain, from any of the activities in the Consultative Forum and that the disclosed information is correct and that no other situation of existing or potential conflict of interest is known to me. I undertake to duly and without delay inform the Consultative Forum Secretariat of any changes in these circumstances, during the course of membership of the Consultative Forum. I understand that failing to declare any such interest may result in the termination of the membership of the organisation or body that I represent in the Consultative Forum.</w:t>
      </w:r>
    </w:p>
    <w:p w14:paraId="21EA1BF9" w14:textId="77777777" w:rsidR="00C70255" w:rsidRPr="00BF6AC7" w:rsidRDefault="00C70255" w:rsidP="00586E5B">
      <w:pPr>
        <w:jc w:val="both"/>
        <w:rPr>
          <w:rFonts w:ascii="Calibri" w:hAnsi="Calibri" w:cs="Calibri"/>
          <w:b/>
          <w:bCs/>
          <w:color w:val="000000" w:themeColor="text1"/>
          <w:sz w:val="22"/>
          <w:szCs w:val="22"/>
          <w:lang w:val="en-GB"/>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4"/>
        <w:gridCol w:w="2268"/>
        <w:gridCol w:w="283"/>
        <w:gridCol w:w="2552"/>
      </w:tblGrid>
      <w:tr w:rsidR="00636D36" w:rsidRPr="00BF6AC7" w14:paraId="54A1C769" w14:textId="77777777" w:rsidTr="00F32E7F">
        <w:tc>
          <w:tcPr>
            <w:tcW w:w="3544" w:type="dxa"/>
            <w:tcBorders>
              <w:bottom w:val="single" w:sz="4" w:space="0" w:color="auto"/>
            </w:tcBorders>
            <w:vAlign w:val="bottom"/>
          </w:tcPr>
          <w:p w14:paraId="4084ACFD" w14:textId="77777777" w:rsidR="00636D36" w:rsidRPr="00BF6AC7" w:rsidRDefault="00636D36" w:rsidP="00E71AE0">
            <w:pPr>
              <w:spacing w:after="60"/>
              <w:rPr>
                <w:rFonts w:ascii="Calibri" w:hAnsi="Calibri" w:cs="Calibri"/>
                <w:b/>
                <w:bCs/>
                <w:color w:val="000000" w:themeColor="text1"/>
                <w:sz w:val="22"/>
                <w:szCs w:val="22"/>
                <w:lang w:val="en-GB"/>
              </w:rPr>
            </w:pPr>
            <w:bookmarkStart w:id="0" w:name="_Hlk109656116"/>
          </w:p>
          <w:p w14:paraId="143CAD82" w14:textId="77777777" w:rsidR="00636D36" w:rsidRPr="00BF6AC7" w:rsidRDefault="00636D36" w:rsidP="00E71AE0">
            <w:pPr>
              <w:spacing w:after="60"/>
              <w:rPr>
                <w:rFonts w:ascii="Calibri" w:hAnsi="Calibri" w:cs="Calibri"/>
                <w:b/>
                <w:bCs/>
                <w:color w:val="000000" w:themeColor="text1"/>
                <w:sz w:val="22"/>
                <w:szCs w:val="22"/>
                <w:lang w:val="en-GB"/>
              </w:rPr>
            </w:pPr>
          </w:p>
          <w:p w14:paraId="6ECC3CC2" w14:textId="76D90C6B" w:rsidR="00636D36" w:rsidRPr="00BF6AC7" w:rsidRDefault="00636D36" w:rsidP="00E71AE0">
            <w:pPr>
              <w:spacing w:after="60"/>
              <w:rPr>
                <w:rFonts w:ascii="Calibri" w:hAnsi="Calibri" w:cs="Calibri"/>
                <w:b/>
                <w:bCs/>
                <w:color w:val="000000" w:themeColor="text1"/>
                <w:sz w:val="22"/>
                <w:szCs w:val="22"/>
                <w:lang w:val="en-GB"/>
              </w:rPr>
            </w:pPr>
          </w:p>
        </w:tc>
        <w:tc>
          <w:tcPr>
            <w:tcW w:w="284" w:type="dxa"/>
          </w:tcPr>
          <w:p w14:paraId="0E24AE72" w14:textId="77777777" w:rsidR="00636D36" w:rsidRPr="00BF6AC7" w:rsidRDefault="00636D36" w:rsidP="00E71AE0">
            <w:pPr>
              <w:spacing w:after="60"/>
              <w:rPr>
                <w:rFonts w:ascii="Calibri" w:hAnsi="Calibri" w:cs="Calibri"/>
                <w:b/>
                <w:bCs/>
                <w:color w:val="000000" w:themeColor="text1"/>
                <w:sz w:val="22"/>
                <w:szCs w:val="22"/>
                <w:lang w:val="en-GB"/>
              </w:rPr>
            </w:pPr>
          </w:p>
        </w:tc>
        <w:tc>
          <w:tcPr>
            <w:tcW w:w="2268" w:type="dxa"/>
            <w:tcBorders>
              <w:bottom w:val="single" w:sz="4" w:space="0" w:color="auto"/>
            </w:tcBorders>
            <w:vAlign w:val="bottom"/>
          </w:tcPr>
          <w:p w14:paraId="2C43C49B" w14:textId="5FF9D31B" w:rsidR="00636D36" w:rsidRPr="00BF6AC7" w:rsidRDefault="00636D36" w:rsidP="00E71AE0">
            <w:pPr>
              <w:spacing w:after="60"/>
              <w:rPr>
                <w:rFonts w:ascii="Calibri" w:hAnsi="Calibri" w:cs="Calibri"/>
                <w:b/>
                <w:bCs/>
                <w:color w:val="000000" w:themeColor="text1"/>
                <w:sz w:val="22"/>
                <w:szCs w:val="22"/>
                <w:lang w:val="en-GB"/>
              </w:rPr>
            </w:pPr>
          </w:p>
        </w:tc>
        <w:tc>
          <w:tcPr>
            <w:tcW w:w="283" w:type="dxa"/>
          </w:tcPr>
          <w:p w14:paraId="15121FB9" w14:textId="77777777" w:rsidR="00636D36" w:rsidRPr="00BF6AC7" w:rsidRDefault="00636D36" w:rsidP="00E71AE0">
            <w:pPr>
              <w:spacing w:after="60"/>
              <w:rPr>
                <w:rFonts w:ascii="Calibri" w:hAnsi="Calibri" w:cs="Calibri"/>
                <w:b/>
                <w:bCs/>
                <w:color w:val="000000" w:themeColor="text1"/>
                <w:sz w:val="22"/>
                <w:szCs w:val="22"/>
                <w:lang w:val="en-GB"/>
              </w:rPr>
            </w:pPr>
          </w:p>
        </w:tc>
        <w:tc>
          <w:tcPr>
            <w:tcW w:w="2552" w:type="dxa"/>
            <w:tcBorders>
              <w:bottom w:val="single" w:sz="4" w:space="0" w:color="auto"/>
            </w:tcBorders>
            <w:vAlign w:val="bottom"/>
          </w:tcPr>
          <w:p w14:paraId="3EDA37F7" w14:textId="6FF49557" w:rsidR="00636D36" w:rsidRPr="00BF6AC7" w:rsidRDefault="00636D36" w:rsidP="00E71AE0">
            <w:pPr>
              <w:spacing w:after="60"/>
              <w:rPr>
                <w:rFonts w:ascii="Calibri" w:hAnsi="Calibri" w:cs="Calibri"/>
                <w:b/>
                <w:bCs/>
                <w:color w:val="000000" w:themeColor="text1"/>
                <w:sz w:val="22"/>
                <w:szCs w:val="22"/>
                <w:lang w:val="en-GB"/>
              </w:rPr>
            </w:pPr>
          </w:p>
        </w:tc>
      </w:tr>
      <w:tr w:rsidR="00636D36" w:rsidRPr="00BF6AC7" w14:paraId="73F83464" w14:textId="77777777" w:rsidTr="00F32E7F">
        <w:tc>
          <w:tcPr>
            <w:tcW w:w="3544" w:type="dxa"/>
            <w:tcBorders>
              <w:top w:val="single" w:sz="4" w:space="0" w:color="auto"/>
            </w:tcBorders>
          </w:tcPr>
          <w:p w14:paraId="5D6BE853" w14:textId="39AE0ABD" w:rsidR="00636D36" w:rsidRPr="00BF6AC7" w:rsidRDefault="00636D36" w:rsidP="00E71AE0">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Name and surname, and position in organisation</w:t>
            </w:r>
            <w:r w:rsidR="002829DA">
              <w:rPr>
                <w:rFonts w:ascii="Calibri" w:hAnsi="Calibri" w:cs="Calibri"/>
                <w:b/>
                <w:bCs/>
                <w:color w:val="000000" w:themeColor="text1"/>
                <w:sz w:val="22"/>
                <w:szCs w:val="22"/>
                <w:lang w:val="en-GB"/>
              </w:rPr>
              <w:t xml:space="preserve"> or body</w:t>
            </w:r>
          </w:p>
        </w:tc>
        <w:tc>
          <w:tcPr>
            <w:tcW w:w="284" w:type="dxa"/>
          </w:tcPr>
          <w:p w14:paraId="604415E6" w14:textId="77777777" w:rsidR="00636D36" w:rsidRPr="00BF6AC7" w:rsidRDefault="00636D36" w:rsidP="00E71AE0">
            <w:pPr>
              <w:spacing w:after="60"/>
              <w:rPr>
                <w:rFonts w:ascii="Calibri" w:hAnsi="Calibri" w:cs="Calibri"/>
                <w:b/>
                <w:bCs/>
                <w:color w:val="000000" w:themeColor="text1"/>
                <w:sz w:val="22"/>
                <w:szCs w:val="22"/>
                <w:lang w:val="en-GB"/>
              </w:rPr>
            </w:pPr>
          </w:p>
        </w:tc>
        <w:tc>
          <w:tcPr>
            <w:tcW w:w="2268" w:type="dxa"/>
            <w:tcBorders>
              <w:top w:val="single" w:sz="4" w:space="0" w:color="auto"/>
            </w:tcBorders>
          </w:tcPr>
          <w:p w14:paraId="0FBCA88C" w14:textId="3044F3A7" w:rsidR="00636D36" w:rsidRPr="00BF6AC7" w:rsidRDefault="00636D36" w:rsidP="00E71AE0">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Date</w:t>
            </w:r>
          </w:p>
        </w:tc>
        <w:tc>
          <w:tcPr>
            <w:tcW w:w="283" w:type="dxa"/>
          </w:tcPr>
          <w:p w14:paraId="0571A475" w14:textId="77777777" w:rsidR="00636D36" w:rsidRPr="00BF6AC7" w:rsidRDefault="00636D36" w:rsidP="00E71AE0">
            <w:pPr>
              <w:spacing w:after="60"/>
              <w:rPr>
                <w:rFonts w:ascii="Calibri" w:hAnsi="Calibri" w:cs="Calibri"/>
                <w:b/>
                <w:bCs/>
                <w:color w:val="000000" w:themeColor="text1"/>
                <w:sz w:val="22"/>
                <w:szCs w:val="22"/>
                <w:lang w:val="en-GB"/>
              </w:rPr>
            </w:pPr>
          </w:p>
        </w:tc>
        <w:tc>
          <w:tcPr>
            <w:tcW w:w="2552" w:type="dxa"/>
            <w:tcBorders>
              <w:top w:val="single" w:sz="4" w:space="0" w:color="auto"/>
            </w:tcBorders>
          </w:tcPr>
          <w:p w14:paraId="539AC804" w14:textId="7357AC15" w:rsidR="00636D36" w:rsidRPr="00BF6AC7" w:rsidRDefault="00636D36" w:rsidP="00E71AE0">
            <w:pPr>
              <w:spacing w:after="60"/>
              <w:rPr>
                <w:rFonts w:ascii="Calibri" w:hAnsi="Calibri" w:cs="Calibri"/>
                <w:b/>
                <w:bCs/>
                <w:color w:val="000000" w:themeColor="text1"/>
                <w:sz w:val="22"/>
                <w:szCs w:val="22"/>
                <w:lang w:val="en-GB"/>
              </w:rPr>
            </w:pPr>
            <w:r w:rsidRPr="00BF6AC7">
              <w:rPr>
                <w:rFonts w:ascii="Calibri" w:hAnsi="Calibri" w:cs="Calibri"/>
                <w:b/>
                <w:bCs/>
                <w:color w:val="000000" w:themeColor="text1"/>
                <w:sz w:val="22"/>
                <w:szCs w:val="22"/>
                <w:lang w:val="en-GB"/>
              </w:rPr>
              <w:t>Signature</w:t>
            </w:r>
          </w:p>
        </w:tc>
      </w:tr>
      <w:bookmarkEnd w:id="0"/>
    </w:tbl>
    <w:p w14:paraId="6E82A3D4" w14:textId="77777777" w:rsidR="006B4FDC" w:rsidRPr="00BF6AC7" w:rsidRDefault="006B4FDC" w:rsidP="005024AD">
      <w:pPr>
        <w:jc w:val="both"/>
        <w:rPr>
          <w:rFonts w:ascii="Calibri" w:hAnsi="Calibri" w:cs="Calibri"/>
          <w:color w:val="000000" w:themeColor="text1"/>
          <w:sz w:val="22"/>
          <w:szCs w:val="22"/>
          <w:lang w:val="en-GB"/>
        </w:rPr>
      </w:pPr>
    </w:p>
    <w:sectPr w:rsidR="006B4FDC" w:rsidRPr="00BF6AC7" w:rsidSect="00452395">
      <w:headerReference w:type="even" r:id="rId12"/>
      <w:headerReference w:type="default" r:id="rId13"/>
      <w:footerReference w:type="even" r:id="rId14"/>
      <w:footerReference w:type="default" r:id="rId15"/>
      <w:headerReference w:type="first" r:id="rId16"/>
      <w:footerReference w:type="first" r:id="rId17"/>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356F" w14:textId="77777777" w:rsidR="00531E03" w:rsidRDefault="00531E03" w:rsidP="00585059">
      <w:r>
        <w:separator/>
      </w:r>
    </w:p>
  </w:endnote>
  <w:endnote w:type="continuationSeparator" w:id="0">
    <w:p w14:paraId="48E83F34" w14:textId="77777777" w:rsidR="00531E03" w:rsidRDefault="00531E03"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Bright-Italic">
    <w:altName w:val="Lucida Brigh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Cond Thin">
    <w:altName w:val="Tahoma"/>
    <w:panose1 w:val="02000506030000020004"/>
    <w:charset w:val="00"/>
    <w:family w:val="auto"/>
    <w:pitch w:val="variable"/>
    <w:sig w:usb0="A00002EF" w:usb1="5000E0FB" w:usb2="00000000" w:usb3="00000000" w:csb0="0000019F" w:csb1="00000000"/>
  </w:font>
  <w:font w:name="Proxima Nova Cond">
    <w:altName w:val="Tahoma"/>
    <w:panose1 w:val="02000506030000020004"/>
    <w:charset w:val="00"/>
    <w:family w:val="auto"/>
    <w:pitch w:val="variable"/>
    <w:sig w:usb0="A00002EF" w:usb1="5000E0FB" w:usb2="00000000" w:usb3="00000000" w:csb0="0000019F" w:csb1="00000000"/>
  </w:font>
  <w:font w:name="Proxima Nova">
    <w:altName w:val="Tahoma"/>
    <w:panose1 w:val="020005060300000200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4F73E0" w:rsidRPr="00362BF8" w14:paraId="3FC32E1F" w14:textId="77777777" w:rsidTr="00AB46EA">
      <w:trPr>
        <w:trHeight w:val="405"/>
      </w:trPr>
      <w:tc>
        <w:tcPr>
          <w:tcW w:w="3545" w:type="dxa"/>
          <w:tcBorders>
            <w:top w:val="nil"/>
            <w:bottom w:val="nil"/>
            <w:right w:val="single" w:sz="4" w:space="0" w:color="A5A5A5"/>
          </w:tcBorders>
          <w:shd w:val="clear" w:color="auto" w:fill="auto"/>
        </w:tcPr>
        <w:p w14:paraId="35906774"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 xml:space="preserve">European </w:t>
          </w:r>
          <w:r w:rsidR="00033A89" w:rsidRPr="00AB46EA">
            <w:rPr>
              <w:rFonts w:ascii="Proxima Nova Cond Thin" w:hAnsi="Proxima Nova Cond Thin" w:cs="Calibri Light"/>
              <w:color w:val="767171"/>
              <w:sz w:val="18"/>
              <w:szCs w:val="18"/>
            </w:rPr>
            <w:t>Union Agency for Asylum</w:t>
          </w:r>
        </w:p>
        <w:p w14:paraId="7FDDAF11"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268" w:type="dxa"/>
          <w:tcBorders>
            <w:top w:val="nil"/>
            <w:left w:val="single" w:sz="4" w:space="0" w:color="A5A5A5"/>
            <w:bottom w:val="nil"/>
            <w:right w:val="single" w:sz="4" w:space="0" w:color="A5A5A5"/>
          </w:tcBorders>
          <w:shd w:val="clear" w:color="auto" w:fill="auto"/>
        </w:tcPr>
        <w:p w14:paraId="76922EE3"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Tel: +356 2248 7500</w:t>
          </w:r>
        </w:p>
        <w:p w14:paraId="611DA34A"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info@e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976" w:type="dxa"/>
          <w:tcBorders>
            <w:left w:val="single" w:sz="4" w:space="0" w:color="A5A5A5"/>
          </w:tcBorders>
          <w:shd w:val="clear" w:color="auto" w:fill="auto"/>
        </w:tcPr>
        <w:p w14:paraId="490E2C38"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4F73E0" w:rsidRPr="00AB46EA" w:rsidRDefault="00DD0D0B">
    <w:pPr>
      <w:pStyle w:val="Footer"/>
      <w:rPr>
        <w:rFonts w:ascii="Proxima Nova Cond" w:hAnsi="Proxima Nova Cond"/>
        <w:color w:val="767171"/>
      </w:rPr>
    </w:pPr>
    <w:r>
      <w:rPr>
        <w:noProof/>
      </w:rPr>
      <mc:AlternateContent>
        <mc:Choice Requires="wps">
          <w:drawing>
            <wp:anchor distT="0" distB="0" distL="114300" distR="114300" simplePos="0" relativeHeight="251654144"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" filled="f" stroked="f" strokeweight=".5pt">
              <v:textbo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rPr>
      <w:drawing>
        <wp:anchor distT="0" distB="0" distL="114300" distR="114300" simplePos="0" relativeHeight="251660288"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55"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4F73E0" w:rsidRDefault="004F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5A9" w14:textId="4C8AD404" w:rsidR="00D0635F" w:rsidRDefault="00790251">
    <w:pPr>
      <w:pStyle w:val="Footer"/>
      <w:jc w:val="right"/>
    </w:pPr>
    <w:r>
      <w:rPr>
        <w:noProof/>
      </w:rPr>
      <mc:AlternateContent>
        <mc:Choice Requires="wps">
          <w:drawing>
            <wp:anchor distT="0" distB="0" distL="114300" distR="114300" simplePos="0" relativeHeight="251661312" behindDoc="0" locked="0" layoutInCell="1" allowOverlap="1" wp14:anchorId="5D624D18" wp14:editId="4904C261">
              <wp:simplePos x="0" y="0"/>
              <wp:positionH relativeFrom="page">
                <wp:posOffset>6235700</wp:posOffset>
              </wp:positionH>
              <wp:positionV relativeFrom="page">
                <wp:posOffset>9914818</wp:posOffset>
              </wp:positionV>
              <wp:extent cx="1127125" cy="2590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125" cy="259080"/>
                      </a:xfrm>
                      <a:prstGeom prst="rect">
                        <a:avLst/>
                      </a:prstGeom>
                      <a:noFill/>
                      <a:ln w="6350">
                        <a:noFill/>
                      </a:ln>
                    </wps:spPr>
                    <wps:txbx>
                      <w:txbxContent>
                        <w:p w14:paraId="210299AD" w14:textId="4535DE4D" w:rsidR="00D0635F" w:rsidRPr="000C30FC" w:rsidRDefault="00461222" w:rsidP="00D0635F">
                          <w:pPr>
                            <w:jc w:val="center"/>
                            <w:rPr>
                              <w:rFonts w:ascii="Proxima Nova" w:hAnsi="Proxima Nova" w:cs="Calibri"/>
                              <w:b/>
                              <w:bCs/>
                              <w:color w:val="FFFFFF" w:themeColor="background1"/>
                              <w:sz w:val="20"/>
                              <w:szCs w:val="20"/>
                            </w:rPr>
                          </w:pPr>
                          <w:r w:rsidRPr="000C30FC">
                            <w:rPr>
                              <w:rFonts w:ascii="Proxima Nova" w:hAnsi="Proxima Nova" w:cs="Calibri"/>
                              <w:b/>
                              <w:bCs/>
                              <w:color w:val="FFFFFF" w:themeColor="background1"/>
                              <w:sz w:val="18"/>
                              <w:szCs w:val="18"/>
                            </w:rPr>
                            <w:t xml:space="preserve">Page </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PAGE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1</w:t>
                          </w:r>
                          <w:r w:rsidRPr="000C30FC">
                            <w:rPr>
                              <w:rFonts w:ascii="Proxima Nova" w:hAnsi="Proxima Nova" w:cs="Calibri"/>
                              <w:b/>
                              <w:bCs/>
                              <w:color w:val="FFFFFF" w:themeColor="background1"/>
                              <w:sz w:val="18"/>
                              <w:szCs w:val="18"/>
                            </w:rPr>
                            <w:fldChar w:fldCharType="end"/>
                          </w:r>
                          <w:r w:rsidR="001E2CB3" w:rsidRPr="000C30FC">
                            <w:rPr>
                              <w:rFonts w:ascii="Proxima Nova" w:hAnsi="Proxima Nova" w:cs="Calibri"/>
                              <w:b/>
                              <w:bCs/>
                              <w:color w:val="FFFFFF" w:themeColor="background1"/>
                              <w:sz w:val="18"/>
                              <w:szCs w:val="18"/>
                            </w:rPr>
                            <w:t>/</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NUMPAGES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3</w:t>
                          </w:r>
                          <w:r w:rsidRPr="000C30FC">
                            <w:rPr>
                              <w:rFonts w:ascii="Proxima Nova" w:hAnsi="Proxima Nova" w:cs="Calibri"/>
                              <w:b/>
                              <w:bCs/>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24D18" id="_x0000_t202" coordsize="21600,21600" o:spt="202" path="m,l,21600r21600,l21600,xe">
              <v:stroke joinstyle="miter"/>
              <v:path gradientshapeok="t" o:connecttype="rect"/>
            </v:shapetype>
            <v:shape id="Text Box 2" o:spid="_x0000_s1027" type="#_x0000_t202" style="position:absolute;left:0;text-align:left;margin-left:491pt;margin-top:780.7pt;width:88.75pt;height:2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" filled="f" stroked="f" strokeweight=".5pt">
              <v:textbox>
                <w:txbxContent>
                  <w:p w14:paraId="210299AD" w14:textId="4535DE4D" w:rsidR="00D0635F" w:rsidRPr="000C30FC" w:rsidRDefault="00461222" w:rsidP="00D0635F">
                    <w:pPr>
                      <w:jc w:val="center"/>
                      <w:rPr>
                        <w:rFonts w:ascii="Proxima Nova" w:hAnsi="Proxima Nova" w:cs="Calibri"/>
                        <w:b/>
                        <w:bCs/>
                        <w:color w:val="FFFFFF" w:themeColor="background1"/>
                        <w:sz w:val="20"/>
                        <w:szCs w:val="20"/>
                      </w:rPr>
                    </w:pPr>
                    <w:r w:rsidRPr="000C30FC">
                      <w:rPr>
                        <w:rFonts w:ascii="Proxima Nova" w:hAnsi="Proxima Nova" w:cs="Calibri"/>
                        <w:b/>
                        <w:bCs/>
                        <w:color w:val="FFFFFF" w:themeColor="background1"/>
                        <w:sz w:val="18"/>
                        <w:szCs w:val="18"/>
                      </w:rPr>
                      <w:t xml:space="preserve">Page </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PAGE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1</w:t>
                    </w:r>
                    <w:r w:rsidRPr="000C30FC">
                      <w:rPr>
                        <w:rFonts w:ascii="Proxima Nova" w:hAnsi="Proxima Nova" w:cs="Calibri"/>
                        <w:b/>
                        <w:bCs/>
                        <w:color w:val="FFFFFF" w:themeColor="background1"/>
                        <w:sz w:val="18"/>
                        <w:szCs w:val="18"/>
                      </w:rPr>
                      <w:fldChar w:fldCharType="end"/>
                    </w:r>
                    <w:r w:rsidR="001E2CB3" w:rsidRPr="000C30FC">
                      <w:rPr>
                        <w:rFonts w:ascii="Proxima Nova" w:hAnsi="Proxima Nova" w:cs="Calibri"/>
                        <w:b/>
                        <w:bCs/>
                        <w:color w:val="FFFFFF" w:themeColor="background1"/>
                        <w:sz w:val="18"/>
                        <w:szCs w:val="18"/>
                      </w:rPr>
                      <w:t>/</w:t>
                    </w:r>
                    <w:r w:rsidRPr="000C30FC">
                      <w:rPr>
                        <w:rFonts w:ascii="Proxima Nova" w:hAnsi="Proxima Nova" w:cs="Calibri"/>
                        <w:b/>
                        <w:bCs/>
                        <w:color w:val="FFFFFF" w:themeColor="background1"/>
                        <w:sz w:val="18"/>
                        <w:szCs w:val="18"/>
                      </w:rPr>
                      <w:fldChar w:fldCharType="begin"/>
                    </w:r>
                    <w:r w:rsidRPr="000C30FC">
                      <w:rPr>
                        <w:rFonts w:ascii="Proxima Nova" w:hAnsi="Proxima Nova" w:cs="Calibri"/>
                        <w:b/>
                        <w:bCs/>
                        <w:color w:val="FFFFFF" w:themeColor="background1"/>
                        <w:sz w:val="18"/>
                        <w:szCs w:val="18"/>
                      </w:rPr>
                      <w:instrText xml:space="preserve"> NUMPAGES  </w:instrText>
                    </w:r>
                    <w:r w:rsidRPr="000C30FC">
                      <w:rPr>
                        <w:rFonts w:ascii="Proxima Nova" w:hAnsi="Proxima Nova" w:cs="Calibri"/>
                        <w:b/>
                        <w:bCs/>
                        <w:color w:val="FFFFFF" w:themeColor="background1"/>
                        <w:sz w:val="18"/>
                        <w:szCs w:val="18"/>
                      </w:rPr>
                      <w:fldChar w:fldCharType="separate"/>
                    </w:r>
                    <w:r w:rsidRPr="000C30FC">
                      <w:rPr>
                        <w:rFonts w:ascii="Proxima Nova" w:hAnsi="Proxima Nova" w:cs="Calibri"/>
                        <w:b/>
                        <w:bCs/>
                        <w:color w:val="FFFFFF" w:themeColor="background1"/>
                        <w:sz w:val="18"/>
                        <w:szCs w:val="18"/>
                      </w:rPr>
                      <w:t>3</w:t>
                    </w:r>
                    <w:r w:rsidRPr="000C30FC">
                      <w:rPr>
                        <w:rFonts w:ascii="Proxima Nova" w:hAnsi="Proxima Nova" w:cs="Calibri"/>
                        <w:b/>
                        <w:bCs/>
                        <w:color w:val="FFFFFF" w:themeColor="background1"/>
                        <w:sz w:val="18"/>
                        <w:szCs w:val="18"/>
                      </w:rPr>
                      <w:fldChar w:fldCharType="end"/>
                    </w:r>
                  </w:p>
                </w:txbxContent>
              </v:textbox>
              <w10:wrap anchorx="page" anchory="page"/>
            </v:shape>
          </w:pict>
        </mc:Fallback>
      </mc:AlternateContent>
    </w:r>
    <w:r w:rsidR="00454098">
      <w:rPr>
        <w:noProof/>
      </w:rPr>
      <w:drawing>
        <wp:anchor distT="0" distB="0" distL="114300" distR="114300" simplePos="0" relativeHeight="251667456" behindDoc="1" locked="0" layoutInCell="1" allowOverlap="1" wp14:anchorId="0B67EEFA" wp14:editId="04F43884">
          <wp:simplePos x="0" y="0"/>
          <wp:positionH relativeFrom="column">
            <wp:posOffset>5380355</wp:posOffset>
          </wp:positionH>
          <wp:positionV relativeFrom="paragraph">
            <wp:posOffset>141904</wp:posOffset>
          </wp:positionV>
          <wp:extent cx="1047115" cy="322580"/>
          <wp:effectExtent l="0" t="0" r="635" b="127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7115" cy="322580"/>
                  </a:xfrm>
                  <a:prstGeom prst="rect">
                    <a:avLst/>
                  </a:prstGeom>
                </pic:spPr>
              </pic:pic>
            </a:graphicData>
          </a:graphic>
          <wp14:sizeRelH relativeFrom="margin">
            <wp14:pctWidth>0</wp14:pctWidth>
          </wp14:sizeRelH>
          <wp14:sizeRelV relativeFrom="margin">
            <wp14:pctHeight>0</wp14:pctHeight>
          </wp14:sizeRelV>
        </wp:anchor>
      </w:drawing>
    </w:r>
    <w:r w:rsidR="00441BF0" w:rsidRPr="00AB46EA">
      <w:rPr>
        <w:rFonts w:ascii="Proxima Nova Cond Thin" w:hAnsi="Proxima Nova Cond Thin"/>
        <w:noProof/>
        <w:color w:val="767171"/>
        <w:sz w:val="18"/>
        <w:szCs w:val="18"/>
      </w:rPr>
      <w:t xml:space="preserve"> </w:t>
    </w:r>
  </w:p>
  <w:tbl>
    <w:tblPr>
      <w:tblW w:w="8648" w:type="dxa"/>
      <w:tblInd w:w="-426" w:type="dxa"/>
      <w:tblBorders>
        <w:insideH w:val="single" w:sz="4" w:space="0" w:color="auto"/>
        <w:insideV w:val="single" w:sz="4" w:space="0" w:color="auto"/>
      </w:tblBorders>
      <w:tblLook w:val="04A0" w:firstRow="1" w:lastRow="0" w:firstColumn="1" w:lastColumn="0" w:noHBand="0" w:noVBand="1"/>
    </w:tblPr>
    <w:tblGrid>
      <w:gridCol w:w="3403"/>
      <w:gridCol w:w="2552"/>
      <w:gridCol w:w="2693"/>
    </w:tblGrid>
    <w:tr w:rsidR="00D0635F" w:rsidRPr="00362BF8" w14:paraId="2432E746" w14:textId="77777777" w:rsidTr="00490E76">
      <w:trPr>
        <w:trHeight w:val="405"/>
      </w:trPr>
      <w:tc>
        <w:tcPr>
          <w:tcW w:w="3403" w:type="dxa"/>
          <w:tcBorders>
            <w:top w:val="nil"/>
            <w:bottom w:val="nil"/>
            <w:right w:val="single" w:sz="4" w:space="0" w:color="A5A5A5"/>
          </w:tcBorders>
          <w:shd w:val="clear" w:color="auto" w:fill="auto"/>
        </w:tcPr>
        <w:p w14:paraId="36755995"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European Union Agency for Asylum</w:t>
          </w:r>
        </w:p>
        <w:p w14:paraId="4EFA8644"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www.euaa.europa.eu</w:t>
          </w:r>
        </w:p>
      </w:tc>
      <w:tc>
        <w:tcPr>
          <w:tcW w:w="2552" w:type="dxa"/>
          <w:tcBorders>
            <w:top w:val="nil"/>
            <w:left w:val="single" w:sz="4" w:space="0" w:color="A5A5A5"/>
            <w:bottom w:val="nil"/>
            <w:right w:val="single" w:sz="4" w:space="0" w:color="A5A5A5"/>
          </w:tcBorders>
          <w:shd w:val="clear" w:color="auto" w:fill="auto"/>
        </w:tcPr>
        <w:p w14:paraId="7BFDB012" w14:textId="77777777"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4E58ACC8" w14:textId="77777777" w:rsidR="00D0635F" w:rsidRPr="005B2AF8" w:rsidRDefault="00D0635F" w:rsidP="00AB46EA">
          <w:pPr>
            <w:pStyle w:val="Footer"/>
            <w:jc w:val="center"/>
            <w:rPr>
              <w:rFonts w:ascii="Proxima Nova Cond" w:hAnsi="Proxima Nova Cond" w:cs="Calibri Light"/>
              <w:sz w:val="18"/>
              <w:szCs w:val="18"/>
            </w:rPr>
          </w:pPr>
          <w:r w:rsidRPr="005B2AF8">
            <w:rPr>
              <w:rFonts w:ascii="Proxima Nova Cond" w:hAnsi="Proxima Nova Cond" w:cs="Calibri Light"/>
              <w:sz w:val="18"/>
              <w:szCs w:val="18"/>
            </w:rPr>
            <w:t>info@euaa.europa.eu</w:t>
          </w:r>
        </w:p>
      </w:tc>
      <w:tc>
        <w:tcPr>
          <w:tcW w:w="2693" w:type="dxa"/>
          <w:tcBorders>
            <w:left w:val="single" w:sz="4" w:space="0" w:color="A5A5A5"/>
          </w:tcBorders>
          <w:shd w:val="clear" w:color="auto" w:fill="auto"/>
        </w:tcPr>
        <w:p w14:paraId="3AE95371" w14:textId="507C530C" w:rsidR="00D0635F" w:rsidRPr="005B2AF8" w:rsidRDefault="00D0635F" w:rsidP="00AB46EA">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605559FC" w14:textId="77777777" w:rsidR="006F3319" w:rsidRDefault="006F3319" w:rsidP="000C30FC">
    <w:pPr>
      <w:pStyle w:val="Footer"/>
      <w:tabs>
        <w:tab w:val="clear" w:pos="9026"/>
      </w:tabs>
      <w:ind w:right="-853"/>
      <w:jc w:val="right"/>
      <w:rPr>
        <w:rFonts w:ascii="Proxima Nova Cond" w:hAnsi="Proxima Nova Cond" w:cs="Calibri Light"/>
        <w:sz w:val="18"/>
        <w:szCs w:val="18"/>
      </w:rPr>
    </w:pPr>
  </w:p>
  <w:p w14:paraId="4FDF3E5F" w14:textId="70C4878F" w:rsidR="00D0635F" w:rsidRPr="000C30FC" w:rsidRDefault="000C30FC" w:rsidP="00BA6EB4">
    <w:pPr>
      <w:pStyle w:val="Footer"/>
      <w:tabs>
        <w:tab w:val="clear" w:pos="9026"/>
      </w:tabs>
      <w:ind w:right="-569"/>
      <w:jc w:val="right"/>
      <w:rPr>
        <w:rFonts w:ascii="Proxima Nova Cond" w:hAnsi="Proxima Nova Cond" w:cs="Calibri Light"/>
        <w:sz w:val="18"/>
        <w:szCs w:val="18"/>
      </w:rPr>
    </w:pPr>
    <w:r w:rsidRPr="000C30FC">
      <w:rPr>
        <w:rFonts w:ascii="Proxima Nova Cond" w:hAnsi="Proxima Nova Cond" w:cs="Calibri Light"/>
        <w:sz w:val="18"/>
        <w:szCs w:val="18"/>
      </w:rPr>
      <w:t>IS-</w:t>
    </w:r>
    <w:r w:rsidR="006B4FDC">
      <w:rPr>
        <w:rFonts w:ascii="Proxima Nova Cond" w:hAnsi="Proxima Nova Cond" w:cs="Calibri Light"/>
        <w:sz w:val="18"/>
        <w:szCs w:val="18"/>
      </w:rPr>
      <w:t>014</w:t>
    </w:r>
    <w:r w:rsidRPr="000C30FC">
      <w:rPr>
        <w:rFonts w:ascii="Proxima Nova Cond" w:hAnsi="Proxima Nova Cond" w:cs="Calibri Light"/>
        <w:sz w:val="18"/>
        <w:szCs w:val="18"/>
      </w:rPr>
      <w:t>.</w:t>
    </w:r>
    <w:r w:rsidR="006B4FDC">
      <w:rPr>
        <w:rFonts w:ascii="Proxima Nova Cond" w:hAnsi="Proxima Nova Cond" w:cs="Calibri Light"/>
        <w:sz w:val="18"/>
        <w:szCs w:val="18"/>
      </w:rPr>
      <w:t>01</w:t>
    </w:r>
    <w:r w:rsidRPr="000C30FC">
      <w:rPr>
        <w:rFonts w:ascii="Proxima Nova Cond" w:hAnsi="Proxima Nova Cond" w:cs="Calibri Light"/>
        <w:sz w:val="18"/>
        <w:szCs w:val="18"/>
      </w:rPr>
      <w:t>-01</w:t>
    </w:r>
  </w:p>
  <w:p w14:paraId="4268A977" w14:textId="77777777" w:rsidR="0096535A" w:rsidRDefault="0096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4"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61"/>
      <w:gridCol w:w="2552"/>
      <w:gridCol w:w="2551"/>
    </w:tblGrid>
    <w:tr w:rsidR="00587F30" w:rsidRPr="00362BF8" w14:paraId="33A55607" w14:textId="77777777" w:rsidTr="00E4470F">
      <w:trPr>
        <w:trHeight w:val="405"/>
      </w:trPr>
      <w:tc>
        <w:tcPr>
          <w:tcW w:w="3261" w:type="dxa"/>
          <w:tcBorders>
            <w:top w:val="nil"/>
            <w:bottom w:val="nil"/>
            <w:right w:val="single" w:sz="4" w:space="0" w:color="A5A5A5" w:themeColor="accent3"/>
          </w:tcBorders>
        </w:tcPr>
        <w:p w14:paraId="1AB47A83" w14:textId="272B6860"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 xml:space="preserve">European </w:t>
          </w:r>
          <w:r w:rsidR="00287E66" w:rsidRPr="005B2AF8">
            <w:rPr>
              <w:rFonts w:ascii="Proxima Nova Cond" w:hAnsi="Proxima Nova Cond" w:cs="Calibri Light"/>
              <w:color w:val="auto"/>
              <w:sz w:val="18"/>
              <w:szCs w:val="18"/>
            </w:rPr>
            <w:t>Union Agency for Asylum</w:t>
          </w:r>
        </w:p>
        <w:p w14:paraId="18CCC6D7" w14:textId="655D8274" w:rsidR="00587F30" w:rsidRPr="005B2AF8" w:rsidRDefault="00587F30" w:rsidP="00971BD6">
          <w:pPr>
            <w:pStyle w:val="Footer"/>
            <w:jc w:val="center"/>
            <w:rPr>
              <w:rFonts w:ascii="Proxima Nova Cond" w:hAnsi="Proxima Nova Cond"/>
              <w:sz w:val="18"/>
              <w:szCs w:val="18"/>
            </w:rPr>
          </w:pPr>
          <w:r w:rsidRPr="005B2AF8">
            <w:rPr>
              <w:rFonts w:ascii="Proxima Nova Cond" w:hAnsi="Proxima Nova Cond" w:cs="Calibri Light"/>
              <w:sz w:val="18"/>
              <w:szCs w:val="18"/>
            </w:rPr>
            <w:t>www.e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2" w:type="dxa"/>
          <w:tcBorders>
            <w:top w:val="nil"/>
            <w:left w:val="single" w:sz="4" w:space="0" w:color="A5A5A5" w:themeColor="accent3"/>
            <w:bottom w:val="nil"/>
            <w:right w:val="single" w:sz="4" w:space="0" w:color="A5A5A5" w:themeColor="accent3"/>
          </w:tcBorders>
        </w:tcPr>
        <w:p w14:paraId="02F4D204" w14:textId="7777777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Tel: +356 2248 7500</w:t>
          </w:r>
        </w:p>
        <w:p w14:paraId="0529A7DE" w14:textId="0584814A" w:rsidR="00587F30" w:rsidRPr="005B2AF8" w:rsidRDefault="00587F30" w:rsidP="005F08CC">
          <w:pPr>
            <w:pStyle w:val="Footer"/>
            <w:ind w:left="-109" w:firstLine="109"/>
            <w:jc w:val="center"/>
            <w:rPr>
              <w:rFonts w:ascii="Proxima Nova Cond" w:hAnsi="Proxima Nova Cond"/>
              <w:sz w:val="18"/>
              <w:szCs w:val="18"/>
            </w:rPr>
          </w:pPr>
          <w:r w:rsidRPr="005B2AF8">
            <w:rPr>
              <w:rFonts w:ascii="Proxima Nova Cond" w:hAnsi="Proxima Nova Cond" w:cs="Calibri Light"/>
              <w:sz w:val="18"/>
              <w:szCs w:val="18"/>
            </w:rPr>
            <w:t>info@e</w:t>
          </w:r>
          <w:r w:rsidR="00287E66" w:rsidRPr="005B2AF8">
            <w:rPr>
              <w:rFonts w:ascii="Proxima Nova Cond" w:hAnsi="Proxima Nova Cond" w:cs="Calibri Light"/>
              <w:sz w:val="18"/>
              <w:szCs w:val="18"/>
            </w:rPr>
            <w:t>uaa</w:t>
          </w:r>
          <w:r w:rsidRPr="005B2AF8">
            <w:rPr>
              <w:rFonts w:ascii="Proxima Nova Cond" w:hAnsi="Proxima Nova Cond" w:cs="Calibri Light"/>
              <w:sz w:val="18"/>
              <w:szCs w:val="18"/>
            </w:rPr>
            <w:t>.europa.eu</w:t>
          </w:r>
        </w:p>
      </w:tc>
      <w:tc>
        <w:tcPr>
          <w:tcW w:w="2551" w:type="dxa"/>
          <w:tcBorders>
            <w:left w:val="single" w:sz="4" w:space="0" w:color="A5A5A5" w:themeColor="accent3"/>
          </w:tcBorders>
        </w:tcPr>
        <w:p w14:paraId="2A199CE9" w14:textId="26C2E6C7" w:rsidR="00587F30" w:rsidRPr="005B2AF8" w:rsidRDefault="00587F30" w:rsidP="00971BD6">
          <w:pPr>
            <w:pStyle w:val="BasicParagraph"/>
            <w:jc w:val="center"/>
            <w:rPr>
              <w:rFonts w:ascii="Proxima Nova Cond" w:hAnsi="Proxima Nova Cond" w:cs="Calibri Light"/>
              <w:color w:val="auto"/>
              <w:sz w:val="18"/>
              <w:szCs w:val="18"/>
            </w:rPr>
          </w:pPr>
          <w:r w:rsidRPr="005B2AF8">
            <w:rPr>
              <w:rFonts w:ascii="Proxima Nova Cond" w:hAnsi="Proxima Nova Cond" w:cs="Calibri Light"/>
              <w:color w:val="auto"/>
              <w:sz w:val="18"/>
              <w:szCs w:val="18"/>
            </w:rPr>
            <w:t>Winemakers Wharf</w:t>
          </w:r>
          <w:r w:rsidRPr="005B2AF8">
            <w:rPr>
              <w:rFonts w:ascii="Proxima Nova Cond" w:hAnsi="Proxima Nova Cond" w:cs="Calibri Light"/>
              <w:color w:val="auto"/>
              <w:sz w:val="18"/>
              <w:szCs w:val="18"/>
            </w:rPr>
            <w:br/>
            <w:t>Valletta, MRS 1917, MALTA</w:t>
          </w:r>
        </w:p>
      </w:tc>
    </w:tr>
  </w:tbl>
  <w:p w14:paraId="7D20A40C" w14:textId="2296554D" w:rsidR="00A27B18" w:rsidRDefault="00A27B18" w:rsidP="00A27B18">
    <w:pPr>
      <w:pStyle w:val="Footer"/>
      <w:tabs>
        <w:tab w:val="clear" w:pos="9026"/>
      </w:tabs>
      <w:ind w:right="-851"/>
      <w:jc w:val="right"/>
      <w:rPr>
        <w:rFonts w:ascii="Proxima Nova Cond" w:hAnsi="Proxima Nova Cond" w:cs="Calibri Light"/>
        <w:sz w:val="18"/>
        <w:szCs w:val="18"/>
      </w:rPr>
    </w:pPr>
    <w:r w:rsidRPr="00C62A84">
      <w:rPr>
        <w:rFonts w:ascii="Proxima Nova Cond" w:hAnsi="Proxima Nova Cond" w:cs="Calibri Light"/>
        <w:noProof/>
        <w:sz w:val="18"/>
        <w:szCs w:val="18"/>
      </w:rPr>
      <w:drawing>
        <wp:anchor distT="0" distB="0" distL="114300" distR="114300" simplePos="0" relativeHeight="251665408" behindDoc="1" locked="0" layoutInCell="1" allowOverlap="1" wp14:anchorId="35BFD50E" wp14:editId="54155CFE">
          <wp:simplePos x="0" y="0"/>
          <wp:positionH relativeFrom="column">
            <wp:posOffset>5948680</wp:posOffset>
          </wp:positionH>
          <wp:positionV relativeFrom="paragraph">
            <wp:posOffset>-352497</wp:posOffset>
          </wp:positionV>
          <wp:extent cx="330200" cy="330200"/>
          <wp:effectExtent l="0" t="0" r="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F94C682" w14:textId="0838135D" w:rsidR="00A27B18" w:rsidRPr="00C62A84" w:rsidRDefault="00E71AE0" w:rsidP="00A27B18">
    <w:pPr>
      <w:pStyle w:val="Footer"/>
      <w:tabs>
        <w:tab w:val="clear" w:pos="9026"/>
      </w:tabs>
      <w:ind w:right="-851"/>
      <w:jc w:val="right"/>
      <w:rPr>
        <w:rFonts w:ascii="Proxima Nova Cond" w:hAnsi="Proxima Nova Cond" w:cs="Calibri Light"/>
        <w:sz w:val="18"/>
        <w:szCs w:val="18"/>
      </w:rPr>
    </w:pPr>
    <w:r w:rsidRPr="00C62A84">
      <w:rPr>
        <w:rFonts w:ascii="Proxima Nova Cond" w:hAnsi="Proxima Nova Cond" w:cs="Calibri Light"/>
        <w:sz w:val="18"/>
        <w:szCs w:val="18"/>
      </w:rPr>
      <w:t>IS-</w:t>
    </w:r>
    <w:r w:rsidR="006B4FDC">
      <w:rPr>
        <w:rFonts w:ascii="Proxima Nova Cond" w:hAnsi="Proxima Nova Cond" w:cs="Calibri Light"/>
        <w:sz w:val="18"/>
        <w:szCs w:val="18"/>
      </w:rPr>
      <w:t>014</w:t>
    </w:r>
    <w:r w:rsidRPr="00C62A84">
      <w:rPr>
        <w:rFonts w:ascii="Proxima Nova Cond" w:hAnsi="Proxima Nova Cond" w:cs="Calibri Light"/>
        <w:sz w:val="18"/>
        <w:szCs w:val="18"/>
      </w:rPr>
      <w:t>.</w:t>
    </w:r>
    <w:r w:rsidR="006B4FDC">
      <w:rPr>
        <w:rFonts w:ascii="Proxima Nova Cond" w:hAnsi="Proxima Nova Cond" w:cs="Calibri Light"/>
        <w:sz w:val="18"/>
        <w:szCs w:val="18"/>
      </w:rPr>
      <w:t>01</w:t>
    </w:r>
    <w:r w:rsidRPr="00C62A84">
      <w:rPr>
        <w:rFonts w:ascii="Proxima Nova Cond" w:hAnsi="Proxima Nova Cond" w:cs="Calibri Light"/>
        <w:sz w:val="18"/>
        <w:szCs w:val="18"/>
      </w:rPr>
      <w:t>-01</w:t>
    </w:r>
  </w:p>
  <w:p w14:paraId="4268F594" w14:textId="77777777" w:rsidR="005C0939" w:rsidRPr="00AB46EA" w:rsidRDefault="005C0939" w:rsidP="0088734B">
    <w:pPr>
      <w:pStyle w:val="Footer"/>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AF12" w14:textId="77777777" w:rsidR="00531E03" w:rsidRDefault="00531E03" w:rsidP="00585059">
      <w:r>
        <w:separator/>
      </w:r>
    </w:p>
  </w:footnote>
  <w:footnote w:type="continuationSeparator" w:id="0">
    <w:p w14:paraId="1E32E232" w14:textId="77777777" w:rsidR="00531E03" w:rsidRDefault="00531E03" w:rsidP="00585059">
      <w:r>
        <w:continuationSeparator/>
      </w:r>
    </w:p>
  </w:footnote>
  <w:footnote w:id="1">
    <w:p w14:paraId="427A0D9B" w14:textId="4B4E4EAD" w:rsidR="009242FA" w:rsidRDefault="009242FA" w:rsidP="009242FA">
      <w:pPr>
        <w:pStyle w:val="FootnoteText"/>
        <w:jc w:val="both"/>
      </w:pPr>
      <w:r w:rsidRPr="00BF6AC7">
        <w:rPr>
          <w:rStyle w:val="FootnoteReference"/>
          <w:sz w:val="18"/>
          <w:szCs w:val="18"/>
        </w:rPr>
        <w:footnoteRef/>
      </w:r>
      <w:r w:rsidRPr="00BF6AC7">
        <w:rPr>
          <w:sz w:val="18"/>
          <w:szCs w:val="18"/>
        </w:rPr>
        <w:t xml:space="preserve"> </w:t>
      </w:r>
      <w:r w:rsidRPr="00BF6AC7">
        <w:rPr>
          <w:rFonts w:cs="Calibri"/>
          <w:color w:val="000000" w:themeColor="text1"/>
          <w:sz w:val="18"/>
          <w:szCs w:val="18"/>
        </w:rPr>
        <w:t xml:space="preserve">For example, financial interest, </w:t>
      </w:r>
      <w:proofErr w:type="gramStart"/>
      <w:r w:rsidRPr="00BF6AC7">
        <w:rPr>
          <w:rFonts w:cs="Calibri"/>
          <w:color w:val="000000" w:themeColor="text1"/>
          <w:sz w:val="18"/>
          <w:szCs w:val="18"/>
        </w:rPr>
        <w:t>membership</w:t>
      </w:r>
      <w:proofErr w:type="gramEnd"/>
      <w:r w:rsidRPr="00BF6AC7">
        <w:rPr>
          <w:rFonts w:cs="Calibri"/>
          <w:color w:val="000000" w:themeColor="text1"/>
          <w:sz w:val="18"/>
          <w:szCs w:val="18"/>
        </w:rPr>
        <w:t xml:space="preserve"> or affiliation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3E7" w14:textId="77777777" w:rsidR="009B27EB" w:rsidRDefault="00DD0D0B">
    <w:pPr>
      <w:pStyle w:val="Header"/>
    </w:pPr>
    <w:r>
      <w:rPr>
        <w:noProof/>
      </w:rPr>
      <w:drawing>
        <wp:anchor distT="0" distB="0" distL="114300" distR="114300" simplePos="0" relativeHeight="251657216"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51"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6192"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52"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146C" w14:textId="77777777" w:rsidR="002A10EF" w:rsidRDefault="00DD0D0B" w:rsidP="009370FF">
    <w:pPr>
      <w:pStyle w:val="Header"/>
      <w:tabs>
        <w:tab w:val="clear" w:pos="9026"/>
      </w:tabs>
      <w:ind w:left="-1418"/>
    </w:pPr>
    <w:r>
      <w:rPr>
        <w:noProof/>
      </w:rPr>
      <w:drawing>
        <wp:anchor distT="0" distB="0" distL="114300" distR="114300" simplePos="0" relativeHeight="251659264"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3"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0"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54"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2A10EF" w14:paraId="1ED763C1" w14:textId="77777777" w:rsidTr="00AB46EA">
      <w:tc>
        <w:tcPr>
          <w:tcW w:w="4508" w:type="dxa"/>
          <w:tcBorders>
            <w:top w:val="nil"/>
            <w:left w:val="nil"/>
            <w:bottom w:val="nil"/>
            <w:right w:val="nil"/>
          </w:tcBorders>
          <w:shd w:val="clear" w:color="auto" w:fill="auto"/>
        </w:tcPr>
        <w:p w14:paraId="00AE2468" w14:textId="77777777" w:rsidR="002A10EF" w:rsidRPr="00AB46EA" w:rsidRDefault="002A10EF" w:rsidP="00A4223A">
          <w:pPr>
            <w:pStyle w:val="Header"/>
          </w:pPr>
        </w:p>
      </w:tc>
      <w:tc>
        <w:tcPr>
          <w:tcW w:w="7537" w:type="dxa"/>
          <w:tcBorders>
            <w:top w:val="nil"/>
            <w:left w:val="nil"/>
            <w:bottom w:val="nil"/>
            <w:right w:val="nil"/>
          </w:tcBorders>
          <w:shd w:val="clear" w:color="auto" w:fill="auto"/>
        </w:tcPr>
        <w:p w14:paraId="33B76CD8" w14:textId="77777777" w:rsidR="002A10EF" w:rsidRPr="00AB46EA" w:rsidRDefault="002A10EF" w:rsidP="00A4223A">
          <w:pPr>
            <w:pStyle w:val="Header"/>
          </w:pPr>
        </w:p>
      </w:tc>
    </w:tr>
  </w:tbl>
  <w:p w14:paraId="481A9474" w14:textId="77777777" w:rsidR="002A10EF" w:rsidRDefault="00DD0D0B" w:rsidP="00A4223A">
    <w:pPr>
      <w:pStyle w:val="Header"/>
      <w:ind w:left="-1418"/>
    </w:pPr>
    <w:r>
      <w:rPr>
        <w:noProof/>
      </w:rPr>
      <w:drawing>
        <wp:anchor distT="0" distB="127" distL="114300" distR="115189" simplePos="0" relativeHeight="25165312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57"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58"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049629">
    <w:abstractNumId w:val="10"/>
  </w:num>
  <w:num w:numId="2" w16cid:durableId="1919435674">
    <w:abstractNumId w:val="9"/>
  </w:num>
  <w:num w:numId="3" w16cid:durableId="1218013492">
    <w:abstractNumId w:val="2"/>
  </w:num>
  <w:num w:numId="4" w16cid:durableId="1980452732">
    <w:abstractNumId w:val="6"/>
  </w:num>
  <w:num w:numId="5" w16cid:durableId="124936138">
    <w:abstractNumId w:val="1"/>
  </w:num>
  <w:num w:numId="6" w16cid:durableId="485633082">
    <w:abstractNumId w:val="5"/>
  </w:num>
  <w:num w:numId="7" w16cid:durableId="1077288943">
    <w:abstractNumId w:val="3"/>
  </w:num>
  <w:num w:numId="8" w16cid:durableId="473719665">
    <w:abstractNumId w:val="7"/>
  </w:num>
  <w:num w:numId="9" w16cid:durableId="1571229275">
    <w:abstractNumId w:val="8"/>
  </w:num>
  <w:num w:numId="10" w16cid:durableId="1850833357">
    <w:abstractNumId w:val="4"/>
  </w:num>
  <w:num w:numId="11" w16cid:durableId="50705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263B"/>
    <w:rsid w:val="000027B2"/>
    <w:rsid w:val="00005DB6"/>
    <w:rsid w:val="00006D58"/>
    <w:rsid w:val="00007197"/>
    <w:rsid w:val="0001202E"/>
    <w:rsid w:val="00014B20"/>
    <w:rsid w:val="000165AA"/>
    <w:rsid w:val="00016860"/>
    <w:rsid w:val="00020FD5"/>
    <w:rsid w:val="0002218D"/>
    <w:rsid w:val="00023143"/>
    <w:rsid w:val="0002464A"/>
    <w:rsid w:val="0002524C"/>
    <w:rsid w:val="000269E2"/>
    <w:rsid w:val="0002727C"/>
    <w:rsid w:val="00027891"/>
    <w:rsid w:val="00027C2B"/>
    <w:rsid w:val="00032405"/>
    <w:rsid w:val="00033A89"/>
    <w:rsid w:val="00036872"/>
    <w:rsid w:val="00037E86"/>
    <w:rsid w:val="00040BE4"/>
    <w:rsid w:val="00044A31"/>
    <w:rsid w:val="00044AE9"/>
    <w:rsid w:val="00044F4D"/>
    <w:rsid w:val="00047FEF"/>
    <w:rsid w:val="000537AC"/>
    <w:rsid w:val="000612C4"/>
    <w:rsid w:val="00062535"/>
    <w:rsid w:val="00062EA6"/>
    <w:rsid w:val="000643AB"/>
    <w:rsid w:val="000645B5"/>
    <w:rsid w:val="0006479C"/>
    <w:rsid w:val="000669EC"/>
    <w:rsid w:val="000679AF"/>
    <w:rsid w:val="00070FE0"/>
    <w:rsid w:val="0007283D"/>
    <w:rsid w:val="00075603"/>
    <w:rsid w:val="00076DFE"/>
    <w:rsid w:val="0007738E"/>
    <w:rsid w:val="000801BC"/>
    <w:rsid w:val="000820A6"/>
    <w:rsid w:val="000828C8"/>
    <w:rsid w:val="00083B82"/>
    <w:rsid w:val="0008444B"/>
    <w:rsid w:val="00086436"/>
    <w:rsid w:val="00090C49"/>
    <w:rsid w:val="0009391A"/>
    <w:rsid w:val="00094378"/>
    <w:rsid w:val="000A0859"/>
    <w:rsid w:val="000A1E72"/>
    <w:rsid w:val="000A3C73"/>
    <w:rsid w:val="000A4E39"/>
    <w:rsid w:val="000A7FAC"/>
    <w:rsid w:val="000B1DA3"/>
    <w:rsid w:val="000B349D"/>
    <w:rsid w:val="000B3547"/>
    <w:rsid w:val="000B41EB"/>
    <w:rsid w:val="000B4C6D"/>
    <w:rsid w:val="000B63E6"/>
    <w:rsid w:val="000C129F"/>
    <w:rsid w:val="000C2550"/>
    <w:rsid w:val="000C30FC"/>
    <w:rsid w:val="000D0822"/>
    <w:rsid w:val="000D09F1"/>
    <w:rsid w:val="000D0C48"/>
    <w:rsid w:val="000D2098"/>
    <w:rsid w:val="000D22BB"/>
    <w:rsid w:val="000D2CFF"/>
    <w:rsid w:val="000D2EEE"/>
    <w:rsid w:val="000D53FC"/>
    <w:rsid w:val="000D5D54"/>
    <w:rsid w:val="000D6E84"/>
    <w:rsid w:val="000D7ED6"/>
    <w:rsid w:val="000E002D"/>
    <w:rsid w:val="000E0747"/>
    <w:rsid w:val="000E0D19"/>
    <w:rsid w:val="000E166F"/>
    <w:rsid w:val="000E4981"/>
    <w:rsid w:val="000E4F8E"/>
    <w:rsid w:val="000E70A7"/>
    <w:rsid w:val="000E7838"/>
    <w:rsid w:val="000F2416"/>
    <w:rsid w:val="000F2C64"/>
    <w:rsid w:val="000F3C76"/>
    <w:rsid w:val="000F5F86"/>
    <w:rsid w:val="000F7A66"/>
    <w:rsid w:val="001009AC"/>
    <w:rsid w:val="001034C5"/>
    <w:rsid w:val="00104E25"/>
    <w:rsid w:val="001066D6"/>
    <w:rsid w:val="001079E2"/>
    <w:rsid w:val="00107EDC"/>
    <w:rsid w:val="00110197"/>
    <w:rsid w:val="00110A8B"/>
    <w:rsid w:val="00111ACE"/>
    <w:rsid w:val="001143FB"/>
    <w:rsid w:val="0011594B"/>
    <w:rsid w:val="001226B6"/>
    <w:rsid w:val="00125002"/>
    <w:rsid w:val="001301F1"/>
    <w:rsid w:val="00131A26"/>
    <w:rsid w:val="00132DF2"/>
    <w:rsid w:val="001335AB"/>
    <w:rsid w:val="001363C7"/>
    <w:rsid w:val="00140722"/>
    <w:rsid w:val="0015182E"/>
    <w:rsid w:val="001528B1"/>
    <w:rsid w:val="00153698"/>
    <w:rsid w:val="001545AB"/>
    <w:rsid w:val="00155F52"/>
    <w:rsid w:val="00161A65"/>
    <w:rsid w:val="00163490"/>
    <w:rsid w:val="0016466D"/>
    <w:rsid w:val="00165E9C"/>
    <w:rsid w:val="00166852"/>
    <w:rsid w:val="001716EC"/>
    <w:rsid w:val="00173461"/>
    <w:rsid w:val="001745D5"/>
    <w:rsid w:val="00175589"/>
    <w:rsid w:val="001806B8"/>
    <w:rsid w:val="00181D08"/>
    <w:rsid w:val="001900FB"/>
    <w:rsid w:val="00190182"/>
    <w:rsid w:val="001906EE"/>
    <w:rsid w:val="001908F9"/>
    <w:rsid w:val="00190EA5"/>
    <w:rsid w:val="00192C87"/>
    <w:rsid w:val="00192E7B"/>
    <w:rsid w:val="001A0799"/>
    <w:rsid w:val="001A113F"/>
    <w:rsid w:val="001A1337"/>
    <w:rsid w:val="001A2375"/>
    <w:rsid w:val="001A3347"/>
    <w:rsid w:val="001A6139"/>
    <w:rsid w:val="001B21A4"/>
    <w:rsid w:val="001C1662"/>
    <w:rsid w:val="001C229F"/>
    <w:rsid w:val="001C63B5"/>
    <w:rsid w:val="001C63C3"/>
    <w:rsid w:val="001C75C1"/>
    <w:rsid w:val="001C7FBE"/>
    <w:rsid w:val="001D3A54"/>
    <w:rsid w:val="001D55BE"/>
    <w:rsid w:val="001D6D07"/>
    <w:rsid w:val="001E164A"/>
    <w:rsid w:val="001E17BB"/>
    <w:rsid w:val="001E19B6"/>
    <w:rsid w:val="001E1F40"/>
    <w:rsid w:val="001E2CB3"/>
    <w:rsid w:val="001E416A"/>
    <w:rsid w:val="001E759A"/>
    <w:rsid w:val="001F2CE1"/>
    <w:rsid w:val="001F399A"/>
    <w:rsid w:val="001F4086"/>
    <w:rsid w:val="001F5E96"/>
    <w:rsid w:val="001F637B"/>
    <w:rsid w:val="001F7E49"/>
    <w:rsid w:val="002065DD"/>
    <w:rsid w:val="002130D9"/>
    <w:rsid w:val="0021491D"/>
    <w:rsid w:val="0021787C"/>
    <w:rsid w:val="002220D8"/>
    <w:rsid w:val="002220F0"/>
    <w:rsid w:val="002246B0"/>
    <w:rsid w:val="0022490E"/>
    <w:rsid w:val="0022690E"/>
    <w:rsid w:val="00232556"/>
    <w:rsid w:val="002341E9"/>
    <w:rsid w:val="002342C9"/>
    <w:rsid w:val="00235A86"/>
    <w:rsid w:val="002369BB"/>
    <w:rsid w:val="0023746B"/>
    <w:rsid w:val="00240ACF"/>
    <w:rsid w:val="00241C82"/>
    <w:rsid w:val="0024309D"/>
    <w:rsid w:val="002453F2"/>
    <w:rsid w:val="00245D35"/>
    <w:rsid w:val="00246499"/>
    <w:rsid w:val="002465FA"/>
    <w:rsid w:val="0024707F"/>
    <w:rsid w:val="002514C0"/>
    <w:rsid w:val="00254616"/>
    <w:rsid w:val="0025473C"/>
    <w:rsid w:val="00255B0D"/>
    <w:rsid w:val="00255DAB"/>
    <w:rsid w:val="00256139"/>
    <w:rsid w:val="00256AE8"/>
    <w:rsid w:val="00256F2F"/>
    <w:rsid w:val="00257B39"/>
    <w:rsid w:val="002604D7"/>
    <w:rsid w:val="00260A67"/>
    <w:rsid w:val="00260CF9"/>
    <w:rsid w:val="00262DAE"/>
    <w:rsid w:val="0026317E"/>
    <w:rsid w:val="00264CEC"/>
    <w:rsid w:val="002668A1"/>
    <w:rsid w:val="00266CB2"/>
    <w:rsid w:val="00272B85"/>
    <w:rsid w:val="00274BBA"/>
    <w:rsid w:val="0027626A"/>
    <w:rsid w:val="00282701"/>
    <w:rsid w:val="002829DA"/>
    <w:rsid w:val="002873FA"/>
    <w:rsid w:val="00287563"/>
    <w:rsid w:val="00287B10"/>
    <w:rsid w:val="00287CE4"/>
    <w:rsid w:val="00287E66"/>
    <w:rsid w:val="00290956"/>
    <w:rsid w:val="00292BD3"/>
    <w:rsid w:val="00293530"/>
    <w:rsid w:val="00297786"/>
    <w:rsid w:val="002A03C9"/>
    <w:rsid w:val="002A0AC6"/>
    <w:rsid w:val="002A10EF"/>
    <w:rsid w:val="002A1142"/>
    <w:rsid w:val="002A159F"/>
    <w:rsid w:val="002A1915"/>
    <w:rsid w:val="002A3D60"/>
    <w:rsid w:val="002A7830"/>
    <w:rsid w:val="002B0F55"/>
    <w:rsid w:val="002B219B"/>
    <w:rsid w:val="002B2FF3"/>
    <w:rsid w:val="002B33D2"/>
    <w:rsid w:val="002B3763"/>
    <w:rsid w:val="002B4C03"/>
    <w:rsid w:val="002B7647"/>
    <w:rsid w:val="002C076E"/>
    <w:rsid w:val="002C1D3A"/>
    <w:rsid w:val="002C2500"/>
    <w:rsid w:val="002C50A0"/>
    <w:rsid w:val="002C51D2"/>
    <w:rsid w:val="002D51D7"/>
    <w:rsid w:val="002D616E"/>
    <w:rsid w:val="002E169D"/>
    <w:rsid w:val="002E443C"/>
    <w:rsid w:val="002F0861"/>
    <w:rsid w:val="002F1AB2"/>
    <w:rsid w:val="002F36E9"/>
    <w:rsid w:val="002F426B"/>
    <w:rsid w:val="002F6781"/>
    <w:rsid w:val="00300FC7"/>
    <w:rsid w:val="00304592"/>
    <w:rsid w:val="003052A9"/>
    <w:rsid w:val="0031355B"/>
    <w:rsid w:val="0031443F"/>
    <w:rsid w:val="003146CF"/>
    <w:rsid w:val="00316C31"/>
    <w:rsid w:val="00322304"/>
    <w:rsid w:val="003239E8"/>
    <w:rsid w:val="00325952"/>
    <w:rsid w:val="0033087C"/>
    <w:rsid w:val="00330913"/>
    <w:rsid w:val="00332D43"/>
    <w:rsid w:val="0033335E"/>
    <w:rsid w:val="00335FC4"/>
    <w:rsid w:val="00340464"/>
    <w:rsid w:val="00340DE0"/>
    <w:rsid w:val="0034194A"/>
    <w:rsid w:val="003426F5"/>
    <w:rsid w:val="00343692"/>
    <w:rsid w:val="00344331"/>
    <w:rsid w:val="0034463B"/>
    <w:rsid w:val="0034518A"/>
    <w:rsid w:val="00346AA9"/>
    <w:rsid w:val="003472D0"/>
    <w:rsid w:val="00347399"/>
    <w:rsid w:val="00351950"/>
    <w:rsid w:val="00352023"/>
    <w:rsid w:val="003526B6"/>
    <w:rsid w:val="0035299B"/>
    <w:rsid w:val="00354B48"/>
    <w:rsid w:val="003553F5"/>
    <w:rsid w:val="00356102"/>
    <w:rsid w:val="00356BC8"/>
    <w:rsid w:val="00356CFF"/>
    <w:rsid w:val="00357016"/>
    <w:rsid w:val="00357D5A"/>
    <w:rsid w:val="0036032F"/>
    <w:rsid w:val="003607CD"/>
    <w:rsid w:val="003620B0"/>
    <w:rsid w:val="00362240"/>
    <w:rsid w:val="003643BB"/>
    <w:rsid w:val="00364FA5"/>
    <w:rsid w:val="00365D74"/>
    <w:rsid w:val="00365E55"/>
    <w:rsid w:val="003661FC"/>
    <w:rsid w:val="003663D1"/>
    <w:rsid w:val="003707B1"/>
    <w:rsid w:val="0037298A"/>
    <w:rsid w:val="00373FC4"/>
    <w:rsid w:val="00376108"/>
    <w:rsid w:val="003761FC"/>
    <w:rsid w:val="00376655"/>
    <w:rsid w:val="00377A97"/>
    <w:rsid w:val="00381504"/>
    <w:rsid w:val="00386FD9"/>
    <w:rsid w:val="00387513"/>
    <w:rsid w:val="00395487"/>
    <w:rsid w:val="00395799"/>
    <w:rsid w:val="003972D9"/>
    <w:rsid w:val="003A0846"/>
    <w:rsid w:val="003A08F5"/>
    <w:rsid w:val="003A4D4C"/>
    <w:rsid w:val="003A5D6D"/>
    <w:rsid w:val="003A6634"/>
    <w:rsid w:val="003B02C4"/>
    <w:rsid w:val="003B38DC"/>
    <w:rsid w:val="003B3C0F"/>
    <w:rsid w:val="003B58EB"/>
    <w:rsid w:val="003B611B"/>
    <w:rsid w:val="003B68B0"/>
    <w:rsid w:val="003B6B82"/>
    <w:rsid w:val="003C06E4"/>
    <w:rsid w:val="003C1033"/>
    <w:rsid w:val="003C34E4"/>
    <w:rsid w:val="003C55FE"/>
    <w:rsid w:val="003C60C1"/>
    <w:rsid w:val="003C7F2D"/>
    <w:rsid w:val="003D0ED0"/>
    <w:rsid w:val="003D126F"/>
    <w:rsid w:val="003D3648"/>
    <w:rsid w:val="003D4318"/>
    <w:rsid w:val="003D52F9"/>
    <w:rsid w:val="003E0810"/>
    <w:rsid w:val="003E4543"/>
    <w:rsid w:val="003E5BB3"/>
    <w:rsid w:val="003E622C"/>
    <w:rsid w:val="003E781D"/>
    <w:rsid w:val="003E7AB3"/>
    <w:rsid w:val="003F6B4A"/>
    <w:rsid w:val="0040032A"/>
    <w:rsid w:val="004019F9"/>
    <w:rsid w:val="00401E97"/>
    <w:rsid w:val="00403529"/>
    <w:rsid w:val="00403710"/>
    <w:rsid w:val="0041271C"/>
    <w:rsid w:val="004129EE"/>
    <w:rsid w:val="00413E5D"/>
    <w:rsid w:val="00415A4B"/>
    <w:rsid w:val="0042007F"/>
    <w:rsid w:val="00424042"/>
    <w:rsid w:val="00424685"/>
    <w:rsid w:val="00424E10"/>
    <w:rsid w:val="00426720"/>
    <w:rsid w:val="0042739A"/>
    <w:rsid w:val="00436953"/>
    <w:rsid w:val="00436B6F"/>
    <w:rsid w:val="00441342"/>
    <w:rsid w:val="0044170B"/>
    <w:rsid w:val="00441BF0"/>
    <w:rsid w:val="00443C60"/>
    <w:rsid w:val="00443D2D"/>
    <w:rsid w:val="00444478"/>
    <w:rsid w:val="004456E9"/>
    <w:rsid w:val="00446343"/>
    <w:rsid w:val="00446C82"/>
    <w:rsid w:val="00447BFD"/>
    <w:rsid w:val="004505A2"/>
    <w:rsid w:val="00452377"/>
    <w:rsid w:val="00452395"/>
    <w:rsid w:val="00454098"/>
    <w:rsid w:val="004546BA"/>
    <w:rsid w:val="00461222"/>
    <w:rsid w:val="004614B3"/>
    <w:rsid w:val="0046209D"/>
    <w:rsid w:val="00463897"/>
    <w:rsid w:val="00463D55"/>
    <w:rsid w:val="00464599"/>
    <w:rsid w:val="00465467"/>
    <w:rsid w:val="004663F2"/>
    <w:rsid w:val="00470D03"/>
    <w:rsid w:val="00471A0C"/>
    <w:rsid w:val="00475253"/>
    <w:rsid w:val="00475CF9"/>
    <w:rsid w:val="00476540"/>
    <w:rsid w:val="004768A2"/>
    <w:rsid w:val="0048466D"/>
    <w:rsid w:val="00485307"/>
    <w:rsid w:val="00487474"/>
    <w:rsid w:val="00487611"/>
    <w:rsid w:val="00490E76"/>
    <w:rsid w:val="00491A4E"/>
    <w:rsid w:val="0049435B"/>
    <w:rsid w:val="00496025"/>
    <w:rsid w:val="00496AF5"/>
    <w:rsid w:val="004A04F7"/>
    <w:rsid w:val="004A0B66"/>
    <w:rsid w:val="004A1B16"/>
    <w:rsid w:val="004A2CBF"/>
    <w:rsid w:val="004A4721"/>
    <w:rsid w:val="004A6624"/>
    <w:rsid w:val="004A7DDE"/>
    <w:rsid w:val="004B00F3"/>
    <w:rsid w:val="004B41D1"/>
    <w:rsid w:val="004B4A4D"/>
    <w:rsid w:val="004B4F19"/>
    <w:rsid w:val="004B6288"/>
    <w:rsid w:val="004B6C7D"/>
    <w:rsid w:val="004B7DFF"/>
    <w:rsid w:val="004C323A"/>
    <w:rsid w:val="004C5989"/>
    <w:rsid w:val="004C658C"/>
    <w:rsid w:val="004C7515"/>
    <w:rsid w:val="004C7A2E"/>
    <w:rsid w:val="004C7FB5"/>
    <w:rsid w:val="004D0555"/>
    <w:rsid w:val="004D14EB"/>
    <w:rsid w:val="004D1585"/>
    <w:rsid w:val="004D6257"/>
    <w:rsid w:val="004E08E9"/>
    <w:rsid w:val="004E30A1"/>
    <w:rsid w:val="004E5D6D"/>
    <w:rsid w:val="004E6C2A"/>
    <w:rsid w:val="004E6F6C"/>
    <w:rsid w:val="004F046F"/>
    <w:rsid w:val="004F2AF5"/>
    <w:rsid w:val="004F52A0"/>
    <w:rsid w:val="004F6DCF"/>
    <w:rsid w:val="004F73E0"/>
    <w:rsid w:val="0050005C"/>
    <w:rsid w:val="005002C9"/>
    <w:rsid w:val="00501C4F"/>
    <w:rsid w:val="00502461"/>
    <w:rsid w:val="005024AD"/>
    <w:rsid w:val="005025C6"/>
    <w:rsid w:val="00502FB2"/>
    <w:rsid w:val="005051FD"/>
    <w:rsid w:val="005052EE"/>
    <w:rsid w:val="0050595C"/>
    <w:rsid w:val="00507D2B"/>
    <w:rsid w:val="00512CD3"/>
    <w:rsid w:val="005134BA"/>
    <w:rsid w:val="00515DA7"/>
    <w:rsid w:val="005166BE"/>
    <w:rsid w:val="00517782"/>
    <w:rsid w:val="005210B0"/>
    <w:rsid w:val="00522C7C"/>
    <w:rsid w:val="005245A6"/>
    <w:rsid w:val="005260BC"/>
    <w:rsid w:val="00526296"/>
    <w:rsid w:val="00530E12"/>
    <w:rsid w:val="005310DE"/>
    <w:rsid w:val="00531E03"/>
    <w:rsid w:val="005345B9"/>
    <w:rsid w:val="0053538B"/>
    <w:rsid w:val="00536141"/>
    <w:rsid w:val="00537383"/>
    <w:rsid w:val="00537915"/>
    <w:rsid w:val="00537B4E"/>
    <w:rsid w:val="00540F35"/>
    <w:rsid w:val="0054158C"/>
    <w:rsid w:val="00541F1C"/>
    <w:rsid w:val="00542238"/>
    <w:rsid w:val="00546622"/>
    <w:rsid w:val="00547764"/>
    <w:rsid w:val="00551986"/>
    <w:rsid w:val="00552B40"/>
    <w:rsid w:val="00553733"/>
    <w:rsid w:val="005540F6"/>
    <w:rsid w:val="005560F2"/>
    <w:rsid w:val="00561BDA"/>
    <w:rsid w:val="00562F6B"/>
    <w:rsid w:val="0056640F"/>
    <w:rsid w:val="00566ECD"/>
    <w:rsid w:val="00573AAA"/>
    <w:rsid w:val="00574AE4"/>
    <w:rsid w:val="0057526B"/>
    <w:rsid w:val="005759A3"/>
    <w:rsid w:val="0057602C"/>
    <w:rsid w:val="00576CC5"/>
    <w:rsid w:val="005813F8"/>
    <w:rsid w:val="005814AA"/>
    <w:rsid w:val="00581A86"/>
    <w:rsid w:val="0058245F"/>
    <w:rsid w:val="0058463A"/>
    <w:rsid w:val="00585059"/>
    <w:rsid w:val="00585B5B"/>
    <w:rsid w:val="00586B34"/>
    <w:rsid w:val="00586E5B"/>
    <w:rsid w:val="00587463"/>
    <w:rsid w:val="00587F30"/>
    <w:rsid w:val="00593AD0"/>
    <w:rsid w:val="00593D62"/>
    <w:rsid w:val="0059424F"/>
    <w:rsid w:val="00595768"/>
    <w:rsid w:val="00597A52"/>
    <w:rsid w:val="00597D27"/>
    <w:rsid w:val="005A0D76"/>
    <w:rsid w:val="005A2012"/>
    <w:rsid w:val="005A2D10"/>
    <w:rsid w:val="005A6969"/>
    <w:rsid w:val="005A761D"/>
    <w:rsid w:val="005B2185"/>
    <w:rsid w:val="005B251D"/>
    <w:rsid w:val="005B2AF8"/>
    <w:rsid w:val="005B5460"/>
    <w:rsid w:val="005B5F2A"/>
    <w:rsid w:val="005C0939"/>
    <w:rsid w:val="005C2E02"/>
    <w:rsid w:val="005C480D"/>
    <w:rsid w:val="005C62CE"/>
    <w:rsid w:val="005C7E78"/>
    <w:rsid w:val="005D0D8C"/>
    <w:rsid w:val="005D64AF"/>
    <w:rsid w:val="005D6774"/>
    <w:rsid w:val="005D7DC1"/>
    <w:rsid w:val="005D7FED"/>
    <w:rsid w:val="005E2184"/>
    <w:rsid w:val="005E2F62"/>
    <w:rsid w:val="005E418D"/>
    <w:rsid w:val="005E5A0B"/>
    <w:rsid w:val="005E7CC5"/>
    <w:rsid w:val="005F0017"/>
    <w:rsid w:val="005F08CC"/>
    <w:rsid w:val="005F333B"/>
    <w:rsid w:val="005F3956"/>
    <w:rsid w:val="005F5885"/>
    <w:rsid w:val="005F5A37"/>
    <w:rsid w:val="00600346"/>
    <w:rsid w:val="00600DC3"/>
    <w:rsid w:val="00602941"/>
    <w:rsid w:val="006046BD"/>
    <w:rsid w:val="006051A8"/>
    <w:rsid w:val="00606C6E"/>
    <w:rsid w:val="00611CCD"/>
    <w:rsid w:val="00612014"/>
    <w:rsid w:val="00612985"/>
    <w:rsid w:val="00615E2C"/>
    <w:rsid w:val="00617DD0"/>
    <w:rsid w:val="0062094A"/>
    <w:rsid w:val="0062100E"/>
    <w:rsid w:val="00622D9B"/>
    <w:rsid w:val="0062745D"/>
    <w:rsid w:val="0062770E"/>
    <w:rsid w:val="00627948"/>
    <w:rsid w:val="0063174A"/>
    <w:rsid w:val="00633929"/>
    <w:rsid w:val="00634BD4"/>
    <w:rsid w:val="0063526A"/>
    <w:rsid w:val="0063597C"/>
    <w:rsid w:val="00636D36"/>
    <w:rsid w:val="00637B34"/>
    <w:rsid w:val="00640AEB"/>
    <w:rsid w:val="006420FC"/>
    <w:rsid w:val="0064436C"/>
    <w:rsid w:val="00645DD5"/>
    <w:rsid w:val="00645EDA"/>
    <w:rsid w:val="006464C7"/>
    <w:rsid w:val="00647D70"/>
    <w:rsid w:val="00647D84"/>
    <w:rsid w:val="00652488"/>
    <w:rsid w:val="00652BD3"/>
    <w:rsid w:val="00653318"/>
    <w:rsid w:val="00653679"/>
    <w:rsid w:val="006539F8"/>
    <w:rsid w:val="0065415B"/>
    <w:rsid w:val="00655626"/>
    <w:rsid w:val="006567D7"/>
    <w:rsid w:val="0066038D"/>
    <w:rsid w:val="006615EB"/>
    <w:rsid w:val="00661639"/>
    <w:rsid w:val="006619C7"/>
    <w:rsid w:val="00661A13"/>
    <w:rsid w:val="00663C38"/>
    <w:rsid w:val="00667C4E"/>
    <w:rsid w:val="00670AFD"/>
    <w:rsid w:val="00674BFF"/>
    <w:rsid w:val="00675B55"/>
    <w:rsid w:val="00675DF1"/>
    <w:rsid w:val="00680003"/>
    <w:rsid w:val="00682BE8"/>
    <w:rsid w:val="006837A8"/>
    <w:rsid w:val="006837C8"/>
    <w:rsid w:val="0068397D"/>
    <w:rsid w:val="00685D23"/>
    <w:rsid w:val="006877DF"/>
    <w:rsid w:val="00687F64"/>
    <w:rsid w:val="0069406F"/>
    <w:rsid w:val="00697672"/>
    <w:rsid w:val="006A14C8"/>
    <w:rsid w:val="006A4B1C"/>
    <w:rsid w:val="006A5161"/>
    <w:rsid w:val="006A7226"/>
    <w:rsid w:val="006B116F"/>
    <w:rsid w:val="006B30B3"/>
    <w:rsid w:val="006B3D7B"/>
    <w:rsid w:val="006B4BDB"/>
    <w:rsid w:val="006B4FDC"/>
    <w:rsid w:val="006C1D0D"/>
    <w:rsid w:val="006C3DE0"/>
    <w:rsid w:val="006C43FB"/>
    <w:rsid w:val="006C596E"/>
    <w:rsid w:val="006D190A"/>
    <w:rsid w:val="006D1A5B"/>
    <w:rsid w:val="006D5E8F"/>
    <w:rsid w:val="006D5F31"/>
    <w:rsid w:val="006E12F9"/>
    <w:rsid w:val="006E1C04"/>
    <w:rsid w:val="006E3784"/>
    <w:rsid w:val="006E3E50"/>
    <w:rsid w:val="006E5845"/>
    <w:rsid w:val="006E5996"/>
    <w:rsid w:val="006E69C0"/>
    <w:rsid w:val="006F3319"/>
    <w:rsid w:val="006F390D"/>
    <w:rsid w:val="006F5EA7"/>
    <w:rsid w:val="00700E19"/>
    <w:rsid w:val="007053BB"/>
    <w:rsid w:val="0070569C"/>
    <w:rsid w:val="00706825"/>
    <w:rsid w:val="00707061"/>
    <w:rsid w:val="007071D8"/>
    <w:rsid w:val="007108BD"/>
    <w:rsid w:val="00712C4B"/>
    <w:rsid w:val="007138D1"/>
    <w:rsid w:val="00713915"/>
    <w:rsid w:val="00715068"/>
    <w:rsid w:val="00715A06"/>
    <w:rsid w:val="00715CAD"/>
    <w:rsid w:val="00716A13"/>
    <w:rsid w:val="007177B6"/>
    <w:rsid w:val="007249E3"/>
    <w:rsid w:val="00726D16"/>
    <w:rsid w:val="00727481"/>
    <w:rsid w:val="00731C0E"/>
    <w:rsid w:val="007347BB"/>
    <w:rsid w:val="00735B12"/>
    <w:rsid w:val="00735D8A"/>
    <w:rsid w:val="0073620B"/>
    <w:rsid w:val="00737E86"/>
    <w:rsid w:val="00744AB7"/>
    <w:rsid w:val="0074558B"/>
    <w:rsid w:val="00746AC2"/>
    <w:rsid w:val="007518DB"/>
    <w:rsid w:val="00752F09"/>
    <w:rsid w:val="00754F6C"/>
    <w:rsid w:val="007553BB"/>
    <w:rsid w:val="007565AC"/>
    <w:rsid w:val="00761806"/>
    <w:rsid w:val="007641BA"/>
    <w:rsid w:val="007654C5"/>
    <w:rsid w:val="00765D78"/>
    <w:rsid w:val="0076600B"/>
    <w:rsid w:val="00766710"/>
    <w:rsid w:val="007712D5"/>
    <w:rsid w:val="00771302"/>
    <w:rsid w:val="00773D2D"/>
    <w:rsid w:val="007759CA"/>
    <w:rsid w:val="00777224"/>
    <w:rsid w:val="00777F0C"/>
    <w:rsid w:val="00780242"/>
    <w:rsid w:val="007807E7"/>
    <w:rsid w:val="00780DDC"/>
    <w:rsid w:val="00782F3C"/>
    <w:rsid w:val="00783B7E"/>
    <w:rsid w:val="007900C4"/>
    <w:rsid w:val="00790251"/>
    <w:rsid w:val="00790705"/>
    <w:rsid w:val="00790C75"/>
    <w:rsid w:val="00794D12"/>
    <w:rsid w:val="00796314"/>
    <w:rsid w:val="00796BA2"/>
    <w:rsid w:val="007A057D"/>
    <w:rsid w:val="007A1177"/>
    <w:rsid w:val="007A3CA7"/>
    <w:rsid w:val="007A6181"/>
    <w:rsid w:val="007B0A1D"/>
    <w:rsid w:val="007B13FC"/>
    <w:rsid w:val="007B3A71"/>
    <w:rsid w:val="007B5597"/>
    <w:rsid w:val="007B5DC9"/>
    <w:rsid w:val="007B6302"/>
    <w:rsid w:val="007B7E4F"/>
    <w:rsid w:val="007C0B2E"/>
    <w:rsid w:val="007C1A71"/>
    <w:rsid w:val="007C1ADA"/>
    <w:rsid w:val="007C1BC9"/>
    <w:rsid w:val="007C4469"/>
    <w:rsid w:val="007C45D3"/>
    <w:rsid w:val="007D67DF"/>
    <w:rsid w:val="007E2E6D"/>
    <w:rsid w:val="007E3D1A"/>
    <w:rsid w:val="007E4797"/>
    <w:rsid w:val="007E5204"/>
    <w:rsid w:val="007E71DF"/>
    <w:rsid w:val="007E7FDD"/>
    <w:rsid w:val="007F44F2"/>
    <w:rsid w:val="007F4AE0"/>
    <w:rsid w:val="007F4F13"/>
    <w:rsid w:val="007F5203"/>
    <w:rsid w:val="007F60A7"/>
    <w:rsid w:val="007F6412"/>
    <w:rsid w:val="007F7109"/>
    <w:rsid w:val="007F7291"/>
    <w:rsid w:val="00800116"/>
    <w:rsid w:val="00800988"/>
    <w:rsid w:val="00801C32"/>
    <w:rsid w:val="008045FF"/>
    <w:rsid w:val="00812128"/>
    <w:rsid w:val="00812985"/>
    <w:rsid w:val="00813059"/>
    <w:rsid w:val="00814075"/>
    <w:rsid w:val="00814155"/>
    <w:rsid w:val="0081564B"/>
    <w:rsid w:val="0082137E"/>
    <w:rsid w:val="00826361"/>
    <w:rsid w:val="008333D3"/>
    <w:rsid w:val="00833B6A"/>
    <w:rsid w:val="008358E6"/>
    <w:rsid w:val="00836000"/>
    <w:rsid w:val="0083694D"/>
    <w:rsid w:val="008427E7"/>
    <w:rsid w:val="0084439C"/>
    <w:rsid w:val="0085018E"/>
    <w:rsid w:val="00850ECC"/>
    <w:rsid w:val="008532F2"/>
    <w:rsid w:val="00855801"/>
    <w:rsid w:val="008607D2"/>
    <w:rsid w:val="00861DDF"/>
    <w:rsid w:val="008623EF"/>
    <w:rsid w:val="008630B0"/>
    <w:rsid w:val="008631F3"/>
    <w:rsid w:val="00864F18"/>
    <w:rsid w:val="008656E6"/>
    <w:rsid w:val="00866265"/>
    <w:rsid w:val="008674F0"/>
    <w:rsid w:val="00871BE0"/>
    <w:rsid w:val="00874021"/>
    <w:rsid w:val="008746AA"/>
    <w:rsid w:val="00875004"/>
    <w:rsid w:val="00881EB1"/>
    <w:rsid w:val="00882C31"/>
    <w:rsid w:val="0088734B"/>
    <w:rsid w:val="00892018"/>
    <w:rsid w:val="00892244"/>
    <w:rsid w:val="00892EDC"/>
    <w:rsid w:val="00894C98"/>
    <w:rsid w:val="00895C46"/>
    <w:rsid w:val="008973AB"/>
    <w:rsid w:val="008A3A06"/>
    <w:rsid w:val="008A434D"/>
    <w:rsid w:val="008A55A9"/>
    <w:rsid w:val="008A6014"/>
    <w:rsid w:val="008A6217"/>
    <w:rsid w:val="008B3D8B"/>
    <w:rsid w:val="008B4C6F"/>
    <w:rsid w:val="008B520B"/>
    <w:rsid w:val="008C228D"/>
    <w:rsid w:val="008C2BDC"/>
    <w:rsid w:val="008C32FA"/>
    <w:rsid w:val="008C3DE4"/>
    <w:rsid w:val="008C4C00"/>
    <w:rsid w:val="008C5C56"/>
    <w:rsid w:val="008C7A1D"/>
    <w:rsid w:val="008D35E7"/>
    <w:rsid w:val="008D4EC0"/>
    <w:rsid w:val="008D5E4B"/>
    <w:rsid w:val="008D7AAD"/>
    <w:rsid w:val="008E042F"/>
    <w:rsid w:val="008E4D12"/>
    <w:rsid w:val="008E59F6"/>
    <w:rsid w:val="008E7271"/>
    <w:rsid w:val="008F2D08"/>
    <w:rsid w:val="008F47BF"/>
    <w:rsid w:val="008F6010"/>
    <w:rsid w:val="008F6BAF"/>
    <w:rsid w:val="009003CC"/>
    <w:rsid w:val="00900E8D"/>
    <w:rsid w:val="00900FC7"/>
    <w:rsid w:val="009019C7"/>
    <w:rsid w:val="00901B91"/>
    <w:rsid w:val="0090376C"/>
    <w:rsid w:val="00903B17"/>
    <w:rsid w:val="009062AE"/>
    <w:rsid w:val="0090651E"/>
    <w:rsid w:val="009124E8"/>
    <w:rsid w:val="0091355A"/>
    <w:rsid w:val="0092072D"/>
    <w:rsid w:val="00921798"/>
    <w:rsid w:val="00922673"/>
    <w:rsid w:val="009242FA"/>
    <w:rsid w:val="009273B5"/>
    <w:rsid w:val="009309AB"/>
    <w:rsid w:val="00933498"/>
    <w:rsid w:val="009339CA"/>
    <w:rsid w:val="009358C6"/>
    <w:rsid w:val="009362FB"/>
    <w:rsid w:val="009364B7"/>
    <w:rsid w:val="009370FF"/>
    <w:rsid w:val="00940A24"/>
    <w:rsid w:val="00940BB6"/>
    <w:rsid w:val="009410A4"/>
    <w:rsid w:val="009448BB"/>
    <w:rsid w:val="0094513C"/>
    <w:rsid w:val="0094541C"/>
    <w:rsid w:val="0095127F"/>
    <w:rsid w:val="00951A9C"/>
    <w:rsid w:val="009554D1"/>
    <w:rsid w:val="00955718"/>
    <w:rsid w:val="00956BD6"/>
    <w:rsid w:val="00956CD1"/>
    <w:rsid w:val="00960511"/>
    <w:rsid w:val="00960665"/>
    <w:rsid w:val="0096535A"/>
    <w:rsid w:val="00966695"/>
    <w:rsid w:val="00966940"/>
    <w:rsid w:val="00967B23"/>
    <w:rsid w:val="009700D9"/>
    <w:rsid w:val="00970611"/>
    <w:rsid w:val="00971BD6"/>
    <w:rsid w:val="00973C1E"/>
    <w:rsid w:val="00973F95"/>
    <w:rsid w:val="0097446E"/>
    <w:rsid w:val="00974D0F"/>
    <w:rsid w:val="009752A1"/>
    <w:rsid w:val="00982102"/>
    <w:rsid w:val="009851B3"/>
    <w:rsid w:val="009863B6"/>
    <w:rsid w:val="009864A9"/>
    <w:rsid w:val="00987EC8"/>
    <w:rsid w:val="00991D1B"/>
    <w:rsid w:val="0099464C"/>
    <w:rsid w:val="00996015"/>
    <w:rsid w:val="00996B75"/>
    <w:rsid w:val="00997F4D"/>
    <w:rsid w:val="009A11A4"/>
    <w:rsid w:val="009A31D5"/>
    <w:rsid w:val="009A5950"/>
    <w:rsid w:val="009A6018"/>
    <w:rsid w:val="009A61FE"/>
    <w:rsid w:val="009A6530"/>
    <w:rsid w:val="009B06A8"/>
    <w:rsid w:val="009B0AD0"/>
    <w:rsid w:val="009B0C89"/>
    <w:rsid w:val="009B0F75"/>
    <w:rsid w:val="009B190B"/>
    <w:rsid w:val="009B27EB"/>
    <w:rsid w:val="009B54B5"/>
    <w:rsid w:val="009B5D1D"/>
    <w:rsid w:val="009B6172"/>
    <w:rsid w:val="009B7655"/>
    <w:rsid w:val="009B78B2"/>
    <w:rsid w:val="009C0FD5"/>
    <w:rsid w:val="009C4277"/>
    <w:rsid w:val="009C64C4"/>
    <w:rsid w:val="009D0E9C"/>
    <w:rsid w:val="009D1A92"/>
    <w:rsid w:val="009D392C"/>
    <w:rsid w:val="009D57A1"/>
    <w:rsid w:val="009D6249"/>
    <w:rsid w:val="009E0603"/>
    <w:rsid w:val="009E1D06"/>
    <w:rsid w:val="009E24B3"/>
    <w:rsid w:val="009E2BE1"/>
    <w:rsid w:val="009E3D2C"/>
    <w:rsid w:val="009E3D3C"/>
    <w:rsid w:val="009E4E9B"/>
    <w:rsid w:val="009E624D"/>
    <w:rsid w:val="009F3644"/>
    <w:rsid w:val="009F37C2"/>
    <w:rsid w:val="009F3DCA"/>
    <w:rsid w:val="009F5972"/>
    <w:rsid w:val="009F6D71"/>
    <w:rsid w:val="009F75D1"/>
    <w:rsid w:val="00A01772"/>
    <w:rsid w:val="00A01EC2"/>
    <w:rsid w:val="00A07770"/>
    <w:rsid w:val="00A118EF"/>
    <w:rsid w:val="00A12875"/>
    <w:rsid w:val="00A12B99"/>
    <w:rsid w:val="00A12E4E"/>
    <w:rsid w:val="00A1410C"/>
    <w:rsid w:val="00A14672"/>
    <w:rsid w:val="00A14E0E"/>
    <w:rsid w:val="00A174FC"/>
    <w:rsid w:val="00A20341"/>
    <w:rsid w:val="00A205D8"/>
    <w:rsid w:val="00A22182"/>
    <w:rsid w:val="00A22346"/>
    <w:rsid w:val="00A23B50"/>
    <w:rsid w:val="00A23CA1"/>
    <w:rsid w:val="00A2495C"/>
    <w:rsid w:val="00A27B18"/>
    <w:rsid w:val="00A31012"/>
    <w:rsid w:val="00A4223A"/>
    <w:rsid w:val="00A43399"/>
    <w:rsid w:val="00A45C6D"/>
    <w:rsid w:val="00A47D10"/>
    <w:rsid w:val="00A47D87"/>
    <w:rsid w:val="00A51D25"/>
    <w:rsid w:val="00A533E6"/>
    <w:rsid w:val="00A549EE"/>
    <w:rsid w:val="00A56665"/>
    <w:rsid w:val="00A60B15"/>
    <w:rsid w:val="00A65828"/>
    <w:rsid w:val="00A704CD"/>
    <w:rsid w:val="00A70CB2"/>
    <w:rsid w:val="00A71DE5"/>
    <w:rsid w:val="00A72BE0"/>
    <w:rsid w:val="00A74CC0"/>
    <w:rsid w:val="00A7580D"/>
    <w:rsid w:val="00A7798B"/>
    <w:rsid w:val="00A77A3D"/>
    <w:rsid w:val="00A821A0"/>
    <w:rsid w:val="00A8243C"/>
    <w:rsid w:val="00A84053"/>
    <w:rsid w:val="00A8434B"/>
    <w:rsid w:val="00A845BC"/>
    <w:rsid w:val="00A84E70"/>
    <w:rsid w:val="00A84F86"/>
    <w:rsid w:val="00A85615"/>
    <w:rsid w:val="00A85CB9"/>
    <w:rsid w:val="00A901ED"/>
    <w:rsid w:val="00A90911"/>
    <w:rsid w:val="00A92528"/>
    <w:rsid w:val="00A95DF2"/>
    <w:rsid w:val="00A96567"/>
    <w:rsid w:val="00A96B78"/>
    <w:rsid w:val="00AA378F"/>
    <w:rsid w:val="00AA3DE4"/>
    <w:rsid w:val="00AA5B41"/>
    <w:rsid w:val="00AA6BEE"/>
    <w:rsid w:val="00AA70F4"/>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523A"/>
    <w:rsid w:val="00AC5292"/>
    <w:rsid w:val="00AD027D"/>
    <w:rsid w:val="00AD1163"/>
    <w:rsid w:val="00AD172D"/>
    <w:rsid w:val="00AD2D3B"/>
    <w:rsid w:val="00AD3C56"/>
    <w:rsid w:val="00AD6F97"/>
    <w:rsid w:val="00AE29D3"/>
    <w:rsid w:val="00AE5F8C"/>
    <w:rsid w:val="00AF2EF4"/>
    <w:rsid w:val="00AF61E0"/>
    <w:rsid w:val="00AF6E9B"/>
    <w:rsid w:val="00AF7BE6"/>
    <w:rsid w:val="00B00869"/>
    <w:rsid w:val="00B01AA2"/>
    <w:rsid w:val="00B0352B"/>
    <w:rsid w:val="00B05B5A"/>
    <w:rsid w:val="00B05CDD"/>
    <w:rsid w:val="00B063A8"/>
    <w:rsid w:val="00B1000F"/>
    <w:rsid w:val="00B115DB"/>
    <w:rsid w:val="00B15F55"/>
    <w:rsid w:val="00B16093"/>
    <w:rsid w:val="00B162E9"/>
    <w:rsid w:val="00B20805"/>
    <w:rsid w:val="00B2155C"/>
    <w:rsid w:val="00B21CDB"/>
    <w:rsid w:val="00B230CD"/>
    <w:rsid w:val="00B23C74"/>
    <w:rsid w:val="00B23E1B"/>
    <w:rsid w:val="00B23FF3"/>
    <w:rsid w:val="00B25545"/>
    <w:rsid w:val="00B31945"/>
    <w:rsid w:val="00B32B76"/>
    <w:rsid w:val="00B32C7E"/>
    <w:rsid w:val="00B3391F"/>
    <w:rsid w:val="00B347BC"/>
    <w:rsid w:val="00B34919"/>
    <w:rsid w:val="00B35845"/>
    <w:rsid w:val="00B37C67"/>
    <w:rsid w:val="00B42812"/>
    <w:rsid w:val="00B42942"/>
    <w:rsid w:val="00B42D47"/>
    <w:rsid w:val="00B43030"/>
    <w:rsid w:val="00B44142"/>
    <w:rsid w:val="00B470D7"/>
    <w:rsid w:val="00B50FC2"/>
    <w:rsid w:val="00B53B2F"/>
    <w:rsid w:val="00B5666D"/>
    <w:rsid w:val="00B57A4B"/>
    <w:rsid w:val="00B613F2"/>
    <w:rsid w:val="00B62026"/>
    <w:rsid w:val="00B62324"/>
    <w:rsid w:val="00B62BAB"/>
    <w:rsid w:val="00B66207"/>
    <w:rsid w:val="00B670F7"/>
    <w:rsid w:val="00B7026D"/>
    <w:rsid w:val="00B71E7B"/>
    <w:rsid w:val="00B72AC2"/>
    <w:rsid w:val="00B72B49"/>
    <w:rsid w:val="00B74C07"/>
    <w:rsid w:val="00B752BA"/>
    <w:rsid w:val="00B7623A"/>
    <w:rsid w:val="00B7696A"/>
    <w:rsid w:val="00B824E5"/>
    <w:rsid w:val="00B831CD"/>
    <w:rsid w:val="00B87B4F"/>
    <w:rsid w:val="00B950CF"/>
    <w:rsid w:val="00B9521C"/>
    <w:rsid w:val="00B96A54"/>
    <w:rsid w:val="00B9777B"/>
    <w:rsid w:val="00BA0257"/>
    <w:rsid w:val="00BA26AF"/>
    <w:rsid w:val="00BA355B"/>
    <w:rsid w:val="00BA5347"/>
    <w:rsid w:val="00BA5E95"/>
    <w:rsid w:val="00BA67D3"/>
    <w:rsid w:val="00BA6AEE"/>
    <w:rsid w:val="00BA6EB4"/>
    <w:rsid w:val="00BB0B57"/>
    <w:rsid w:val="00BB18BE"/>
    <w:rsid w:val="00BB3922"/>
    <w:rsid w:val="00BB3F84"/>
    <w:rsid w:val="00BB73C6"/>
    <w:rsid w:val="00BB757C"/>
    <w:rsid w:val="00BC0C80"/>
    <w:rsid w:val="00BC2C61"/>
    <w:rsid w:val="00BC3617"/>
    <w:rsid w:val="00BC3A70"/>
    <w:rsid w:val="00BC581F"/>
    <w:rsid w:val="00BC7340"/>
    <w:rsid w:val="00BD3299"/>
    <w:rsid w:val="00BD3CAA"/>
    <w:rsid w:val="00BD42AD"/>
    <w:rsid w:val="00BD67B7"/>
    <w:rsid w:val="00BE0228"/>
    <w:rsid w:val="00BE1402"/>
    <w:rsid w:val="00BE1B4C"/>
    <w:rsid w:val="00BE30E3"/>
    <w:rsid w:val="00BE34E4"/>
    <w:rsid w:val="00BE40C1"/>
    <w:rsid w:val="00BE42F1"/>
    <w:rsid w:val="00BE5192"/>
    <w:rsid w:val="00BE5455"/>
    <w:rsid w:val="00BE5C8E"/>
    <w:rsid w:val="00BE6A49"/>
    <w:rsid w:val="00BE7989"/>
    <w:rsid w:val="00BF1A35"/>
    <w:rsid w:val="00BF2DDF"/>
    <w:rsid w:val="00BF6889"/>
    <w:rsid w:val="00BF6A1E"/>
    <w:rsid w:val="00BF6AC7"/>
    <w:rsid w:val="00C00128"/>
    <w:rsid w:val="00C0056A"/>
    <w:rsid w:val="00C0174C"/>
    <w:rsid w:val="00C033FA"/>
    <w:rsid w:val="00C04C9B"/>
    <w:rsid w:val="00C07C99"/>
    <w:rsid w:val="00C126A4"/>
    <w:rsid w:val="00C13670"/>
    <w:rsid w:val="00C140B4"/>
    <w:rsid w:val="00C1706D"/>
    <w:rsid w:val="00C17DCA"/>
    <w:rsid w:val="00C21486"/>
    <w:rsid w:val="00C24A3C"/>
    <w:rsid w:val="00C24F69"/>
    <w:rsid w:val="00C3326C"/>
    <w:rsid w:val="00C33394"/>
    <w:rsid w:val="00C33D7B"/>
    <w:rsid w:val="00C34609"/>
    <w:rsid w:val="00C36420"/>
    <w:rsid w:val="00C446D9"/>
    <w:rsid w:val="00C5001D"/>
    <w:rsid w:val="00C51E64"/>
    <w:rsid w:val="00C53BB3"/>
    <w:rsid w:val="00C55493"/>
    <w:rsid w:val="00C57367"/>
    <w:rsid w:val="00C61B9F"/>
    <w:rsid w:val="00C61F57"/>
    <w:rsid w:val="00C62A84"/>
    <w:rsid w:val="00C64D60"/>
    <w:rsid w:val="00C6534E"/>
    <w:rsid w:val="00C666C8"/>
    <w:rsid w:val="00C66BF9"/>
    <w:rsid w:val="00C70255"/>
    <w:rsid w:val="00C74FFD"/>
    <w:rsid w:val="00C76045"/>
    <w:rsid w:val="00C76588"/>
    <w:rsid w:val="00C772BE"/>
    <w:rsid w:val="00C80FE6"/>
    <w:rsid w:val="00C8228D"/>
    <w:rsid w:val="00C84799"/>
    <w:rsid w:val="00C85401"/>
    <w:rsid w:val="00C855C3"/>
    <w:rsid w:val="00C8665C"/>
    <w:rsid w:val="00C86F5A"/>
    <w:rsid w:val="00C87397"/>
    <w:rsid w:val="00C91956"/>
    <w:rsid w:val="00C96395"/>
    <w:rsid w:val="00C96997"/>
    <w:rsid w:val="00C978E9"/>
    <w:rsid w:val="00C97E6A"/>
    <w:rsid w:val="00CA3EAE"/>
    <w:rsid w:val="00CA4FCA"/>
    <w:rsid w:val="00CA529F"/>
    <w:rsid w:val="00CA5333"/>
    <w:rsid w:val="00CA567A"/>
    <w:rsid w:val="00CB0C6C"/>
    <w:rsid w:val="00CB6155"/>
    <w:rsid w:val="00CC24BE"/>
    <w:rsid w:val="00CC2752"/>
    <w:rsid w:val="00CC3CF3"/>
    <w:rsid w:val="00CC4036"/>
    <w:rsid w:val="00CC4345"/>
    <w:rsid w:val="00CD038D"/>
    <w:rsid w:val="00CD086A"/>
    <w:rsid w:val="00CD0D1E"/>
    <w:rsid w:val="00CD0DF7"/>
    <w:rsid w:val="00CD1F13"/>
    <w:rsid w:val="00CD43D4"/>
    <w:rsid w:val="00CD538E"/>
    <w:rsid w:val="00CD686B"/>
    <w:rsid w:val="00CD7230"/>
    <w:rsid w:val="00CE16AB"/>
    <w:rsid w:val="00CE2A1B"/>
    <w:rsid w:val="00CE3462"/>
    <w:rsid w:val="00CE6A1A"/>
    <w:rsid w:val="00CF07B8"/>
    <w:rsid w:val="00CF091F"/>
    <w:rsid w:val="00CF508E"/>
    <w:rsid w:val="00CF66F3"/>
    <w:rsid w:val="00D0015C"/>
    <w:rsid w:val="00D00581"/>
    <w:rsid w:val="00D00F2F"/>
    <w:rsid w:val="00D01DD6"/>
    <w:rsid w:val="00D02C1E"/>
    <w:rsid w:val="00D04591"/>
    <w:rsid w:val="00D04D1F"/>
    <w:rsid w:val="00D05F36"/>
    <w:rsid w:val="00D0635F"/>
    <w:rsid w:val="00D064C6"/>
    <w:rsid w:val="00D12C5A"/>
    <w:rsid w:val="00D16F22"/>
    <w:rsid w:val="00D17434"/>
    <w:rsid w:val="00D174EB"/>
    <w:rsid w:val="00D227A1"/>
    <w:rsid w:val="00D2375A"/>
    <w:rsid w:val="00D25B61"/>
    <w:rsid w:val="00D30581"/>
    <w:rsid w:val="00D31922"/>
    <w:rsid w:val="00D31A07"/>
    <w:rsid w:val="00D33F64"/>
    <w:rsid w:val="00D34F0E"/>
    <w:rsid w:val="00D35DD9"/>
    <w:rsid w:val="00D36E02"/>
    <w:rsid w:val="00D40C8E"/>
    <w:rsid w:val="00D453D1"/>
    <w:rsid w:val="00D45425"/>
    <w:rsid w:val="00D514E6"/>
    <w:rsid w:val="00D5601A"/>
    <w:rsid w:val="00D57836"/>
    <w:rsid w:val="00D578F0"/>
    <w:rsid w:val="00D57D93"/>
    <w:rsid w:val="00D65424"/>
    <w:rsid w:val="00D67F94"/>
    <w:rsid w:val="00D708DD"/>
    <w:rsid w:val="00D70B26"/>
    <w:rsid w:val="00D7184F"/>
    <w:rsid w:val="00D7187B"/>
    <w:rsid w:val="00D7435D"/>
    <w:rsid w:val="00D75A72"/>
    <w:rsid w:val="00D76837"/>
    <w:rsid w:val="00D76BCC"/>
    <w:rsid w:val="00D77A66"/>
    <w:rsid w:val="00D81837"/>
    <w:rsid w:val="00D818A1"/>
    <w:rsid w:val="00D8573D"/>
    <w:rsid w:val="00D86515"/>
    <w:rsid w:val="00D876BB"/>
    <w:rsid w:val="00D902BE"/>
    <w:rsid w:val="00D92658"/>
    <w:rsid w:val="00D97C2D"/>
    <w:rsid w:val="00DA0615"/>
    <w:rsid w:val="00DA1F31"/>
    <w:rsid w:val="00DA4B3F"/>
    <w:rsid w:val="00DA5BC9"/>
    <w:rsid w:val="00DA7441"/>
    <w:rsid w:val="00DA7894"/>
    <w:rsid w:val="00DB0F02"/>
    <w:rsid w:val="00DB31B6"/>
    <w:rsid w:val="00DB33DD"/>
    <w:rsid w:val="00DC0402"/>
    <w:rsid w:val="00DC1234"/>
    <w:rsid w:val="00DC2BBC"/>
    <w:rsid w:val="00DC4452"/>
    <w:rsid w:val="00DC4500"/>
    <w:rsid w:val="00DC5376"/>
    <w:rsid w:val="00DC604C"/>
    <w:rsid w:val="00DC7B48"/>
    <w:rsid w:val="00DD0D0B"/>
    <w:rsid w:val="00DD15A0"/>
    <w:rsid w:val="00DD1E9C"/>
    <w:rsid w:val="00DD1FEB"/>
    <w:rsid w:val="00DD372F"/>
    <w:rsid w:val="00DE0BEA"/>
    <w:rsid w:val="00DE3D0B"/>
    <w:rsid w:val="00DE6BAB"/>
    <w:rsid w:val="00DF071E"/>
    <w:rsid w:val="00DF1063"/>
    <w:rsid w:val="00DF14AB"/>
    <w:rsid w:val="00DF42F5"/>
    <w:rsid w:val="00DF7D6F"/>
    <w:rsid w:val="00E00782"/>
    <w:rsid w:val="00E04463"/>
    <w:rsid w:val="00E10EEA"/>
    <w:rsid w:val="00E12434"/>
    <w:rsid w:val="00E205BC"/>
    <w:rsid w:val="00E20DE4"/>
    <w:rsid w:val="00E210D0"/>
    <w:rsid w:val="00E22012"/>
    <w:rsid w:val="00E23F86"/>
    <w:rsid w:val="00E2419A"/>
    <w:rsid w:val="00E248FC"/>
    <w:rsid w:val="00E26DED"/>
    <w:rsid w:val="00E27228"/>
    <w:rsid w:val="00E27572"/>
    <w:rsid w:val="00E31283"/>
    <w:rsid w:val="00E31EB1"/>
    <w:rsid w:val="00E32006"/>
    <w:rsid w:val="00E32DE7"/>
    <w:rsid w:val="00E33E1E"/>
    <w:rsid w:val="00E344A7"/>
    <w:rsid w:val="00E36C88"/>
    <w:rsid w:val="00E37158"/>
    <w:rsid w:val="00E40636"/>
    <w:rsid w:val="00E409E5"/>
    <w:rsid w:val="00E4144C"/>
    <w:rsid w:val="00E4161D"/>
    <w:rsid w:val="00E4470F"/>
    <w:rsid w:val="00E44A38"/>
    <w:rsid w:val="00E45D4C"/>
    <w:rsid w:val="00E46679"/>
    <w:rsid w:val="00E51332"/>
    <w:rsid w:val="00E57D6A"/>
    <w:rsid w:val="00E60951"/>
    <w:rsid w:val="00E6422A"/>
    <w:rsid w:val="00E66BE9"/>
    <w:rsid w:val="00E67282"/>
    <w:rsid w:val="00E67412"/>
    <w:rsid w:val="00E715B3"/>
    <w:rsid w:val="00E71AE0"/>
    <w:rsid w:val="00E75E01"/>
    <w:rsid w:val="00E76782"/>
    <w:rsid w:val="00E7726C"/>
    <w:rsid w:val="00E80EA9"/>
    <w:rsid w:val="00E80F0B"/>
    <w:rsid w:val="00E81174"/>
    <w:rsid w:val="00E8119A"/>
    <w:rsid w:val="00E82BDE"/>
    <w:rsid w:val="00E8347A"/>
    <w:rsid w:val="00E8410D"/>
    <w:rsid w:val="00E84121"/>
    <w:rsid w:val="00E85DC3"/>
    <w:rsid w:val="00E867CE"/>
    <w:rsid w:val="00E877E3"/>
    <w:rsid w:val="00E920A6"/>
    <w:rsid w:val="00E9265A"/>
    <w:rsid w:val="00E9457A"/>
    <w:rsid w:val="00E9486E"/>
    <w:rsid w:val="00E95184"/>
    <w:rsid w:val="00EA22FD"/>
    <w:rsid w:val="00EA494A"/>
    <w:rsid w:val="00EA5DA4"/>
    <w:rsid w:val="00EB0085"/>
    <w:rsid w:val="00EB038A"/>
    <w:rsid w:val="00EB0BFF"/>
    <w:rsid w:val="00EB2225"/>
    <w:rsid w:val="00EB2C0C"/>
    <w:rsid w:val="00EB3558"/>
    <w:rsid w:val="00EB4874"/>
    <w:rsid w:val="00EB4A65"/>
    <w:rsid w:val="00EB599C"/>
    <w:rsid w:val="00EB7000"/>
    <w:rsid w:val="00EC0F8B"/>
    <w:rsid w:val="00EC2A1D"/>
    <w:rsid w:val="00EC4CA8"/>
    <w:rsid w:val="00EC5CE2"/>
    <w:rsid w:val="00EC60C5"/>
    <w:rsid w:val="00ED0264"/>
    <w:rsid w:val="00ED11A1"/>
    <w:rsid w:val="00ED4FE5"/>
    <w:rsid w:val="00ED6990"/>
    <w:rsid w:val="00ED7F58"/>
    <w:rsid w:val="00EE1377"/>
    <w:rsid w:val="00EE1814"/>
    <w:rsid w:val="00EE5556"/>
    <w:rsid w:val="00EE7560"/>
    <w:rsid w:val="00EE7819"/>
    <w:rsid w:val="00EE7911"/>
    <w:rsid w:val="00EF32DD"/>
    <w:rsid w:val="00EF3708"/>
    <w:rsid w:val="00EF4C09"/>
    <w:rsid w:val="00EF5BF0"/>
    <w:rsid w:val="00EF6F5C"/>
    <w:rsid w:val="00EF7E56"/>
    <w:rsid w:val="00F023D7"/>
    <w:rsid w:val="00F046EC"/>
    <w:rsid w:val="00F07A1F"/>
    <w:rsid w:val="00F10B68"/>
    <w:rsid w:val="00F10F2A"/>
    <w:rsid w:val="00F129FC"/>
    <w:rsid w:val="00F13823"/>
    <w:rsid w:val="00F13BD3"/>
    <w:rsid w:val="00F15768"/>
    <w:rsid w:val="00F1620E"/>
    <w:rsid w:val="00F209BA"/>
    <w:rsid w:val="00F243DB"/>
    <w:rsid w:val="00F2448E"/>
    <w:rsid w:val="00F24A2D"/>
    <w:rsid w:val="00F30504"/>
    <w:rsid w:val="00F3076F"/>
    <w:rsid w:val="00F30BBA"/>
    <w:rsid w:val="00F313B4"/>
    <w:rsid w:val="00F319EB"/>
    <w:rsid w:val="00F319FE"/>
    <w:rsid w:val="00F320C9"/>
    <w:rsid w:val="00F32E7F"/>
    <w:rsid w:val="00F3386D"/>
    <w:rsid w:val="00F34D89"/>
    <w:rsid w:val="00F34F01"/>
    <w:rsid w:val="00F36AE1"/>
    <w:rsid w:val="00F4018A"/>
    <w:rsid w:val="00F41409"/>
    <w:rsid w:val="00F416FD"/>
    <w:rsid w:val="00F43553"/>
    <w:rsid w:val="00F44764"/>
    <w:rsid w:val="00F450ED"/>
    <w:rsid w:val="00F46699"/>
    <w:rsid w:val="00F51821"/>
    <w:rsid w:val="00F51C17"/>
    <w:rsid w:val="00F54C78"/>
    <w:rsid w:val="00F56155"/>
    <w:rsid w:val="00F57040"/>
    <w:rsid w:val="00F57773"/>
    <w:rsid w:val="00F579C8"/>
    <w:rsid w:val="00F57BA2"/>
    <w:rsid w:val="00F60270"/>
    <w:rsid w:val="00F6095F"/>
    <w:rsid w:val="00F60FA1"/>
    <w:rsid w:val="00F61B0A"/>
    <w:rsid w:val="00F62871"/>
    <w:rsid w:val="00F641A1"/>
    <w:rsid w:val="00F657DB"/>
    <w:rsid w:val="00F66C80"/>
    <w:rsid w:val="00F70586"/>
    <w:rsid w:val="00F73DD7"/>
    <w:rsid w:val="00F76167"/>
    <w:rsid w:val="00F77AE4"/>
    <w:rsid w:val="00F77E30"/>
    <w:rsid w:val="00F803F2"/>
    <w:rsid w:val="00F816CF"/>
    <w:rsid w:val="00F820CF"/>
    <w:rsid w:val="00F82499"/>
    <w:rsid w:val="00F8358B"/>
    <w:rsid w:val="00F837AD"/>
    <w:rsid w:val="00F83A5F"/>
    <w:rsid w:val="00F83AA0"/>
    <w:rsid w:val="00F84051"/>
    <w:rsid w:val="00F847A9"/>
    <w:rsid w:val="00F869EE"/>
    <w:rsid w:val="00F86F1A"/>
    <w:rsid w:val="00F90CA5"/>
    <w:rsid w:val="00F9176D"/>
    <w:rsid w:val="00F92393"/>
    <w:rsid w:val="00F940FB"/>
    <w:rsid w:val="00F94ECB"/>
    <w:rsid w:val="00F9528B"/>
    <w:rsid w:val="00F96DD9"/>
    <w:rsid w:val="00F9785F"/>
    <w:rsid w:val="00FA2412"/>
    <w:rsid w:val="00FA62D8"/>
    <w:rsid w:val="00FA6B03"/>
    <w:rsid w:val="00FA6C80"/>
    <w:rsid w:val="00FB06A9"/>
    <w:rsid w:val="00FB1296"/>
    <w:rsid w:val="00FB4184"/>
    <w:rsid w:val="00FB56A8"/>
    <w:rsid w:val="00FB5982"/>
    <w:rsid w:val="00FB727B"/>
    <w:rsid w:val="00FC046D"/>
    <w:rsid w:val="00FC1537"/>
    <w:rsid w:val="00FC25AE"/>
    <w:rsid w:val="00FC2A59"/>
    <w:rsid w:val="00FC33C6"/>
    <w:rsid w:val="00FC4090"/>
    <w:rsid w:val="00FC693F"/>
    <w:rsid w:val="00FC6C58"/>
    <w:rsid w:val="00FD0B34"/>
    <w:rsid w:val="00FD1164"/>
    <w:rsid w:val="00FD2172"/>
    <w:rsid w:val="00FD6A4F"/>
    <w:rsid w:val="00FD7884"/>
    <w:rsid w:val="00FE0A55"/>
    <w:rsid w:val="00FE1005"/>
    <w:rsid w:val="00FE2D2A"/>
    <w:rsid w:val="00FE6DB8"/>
    <w:rsid w:val="00FE6F19"/>
    <w:rsid w:val="00FE7388"/>
    <w:rsid w:val="00FF3101"/>
    <w:rsid w:val="00FF3796"/>
    <w:rsid w:val="00FF52BC"/>
    <w:rsid w:val="00FF56B3"/>
    <w:rsid w:val="00FF573E"/>
    <w:rsid w:val="00FF5923"/>
    <w:rsid w:val="00FF61B2"/>
    <w:rsid w:val="00FF61B4"/>
    <w:rsid w:val="00FF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99E8"/>
  <w15:chartTrackingRefBased/>
  <w15:docId w15:val="{19AFB263-1196-41A6-A3EA-E454AEAA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link w:val="BalloonText"/>
    <w:uiPriority w:val="99"/>
    <w:semiHidden/>
    <w:rsid w:val="0002524C"/>
    <w:rPr>
      <w:rFonts w:ascii="Segoe UI" w:hAnsi="Segoe UI" w:cs="Segoe UI"/>
      <w:sz w:val="18"/>
      <w:szCs w:val="18"/>
    </w:rPr>
  </w:style>
  <w:style w:type="paragraph" w:styleId="FootnoteText">
    <w:name w:val="footnote text"/>
    <w:basedOn w:val="Normal"/>
    <w:link w:val="FootnoteTextChar"/>
    <w:uiPriority w:val="99"/>
    <w:semiHidden/>
    <w:unhideWhenUsed/>
    <w:rsid w:val="00153698"/>
    <w:rPr>
      <w:rFonts w:ascii="Calibri" w:eastAsia="Calibri" w:hAnsi="Calibri"/>
      <w:sz w:val="20"/>
      <w:szCs w:val="20"/>
      <w:lang w:val="en-GB"/>
    </w:rPr>
  </w:style>
  <w:style w:type="character" w:customStyle="1" w:styleId="FootnoteTextChar">
    <w:name w:val="Footnote Text Char"/>
    <w:link w:val="FootnoteText"/>
    <w:uiPriority w:val="99"/>
    <w:semiHidden/>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uiPriority w:val="99"/>
    <w:qFormat/>
    <w:rsid w:val="00153698"/>
    <w:rPr>
      <w:vertAlign w:val="superscript"/>
    </w:rPr>
  </w:style>
  <w:style w:type="character" w:styleId="CommentReference">
    <w:name w:val="annotation reference"/>
    <w:uiPriority w:val="99"/>
    <w:rsid w:val="00153698"/>
    <w:rPr>
      <w:sz w:val="16"/>
      <w:szCs w:val="16"/>
    </w:rPr>
  </w:style>
  <w:style w:type="paragraph" w:styleId="CommentText">
    <w:name w:val="annotation text"/>
    <w:basedOn w:val="Normal"/>
    <w:link w:val="CommentTextChar"/>
    <w:rsid w:val="00153698"/>
    <w:pPr>
      <w:spacing w:after="120"/>
      <w:jc w:val="both"/>
    </w:pPr>
    <w:rPr>
      <w:rFonts w:ascii="Calibri" w:hAnsi="Calibri"/>
      <w:sz w:val="20"/>
      <w:szCs w:val="20"/>
    </w:rPr>
  </w:style>
  <w:style w:type="character" w:customStyle="1" w:styleId="CommentTextChar">
    <w:name w:val="Comment Text Char"/>
    <w:link w:val="CommentText"/>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after="160" w:line="240" w:lineRule="exact"/>
      <w:jc w:val="both"/>
    </w:pPr>
    <w:rPr>
      <w:rFonts w:ascii="Calibri" w:eastAsia="Calibri" w:hAnsi="Calibri"/>
      <w:sz w:val="22"/>
      <w:szCs w:val="22"/>
      <w:vertAlign w:val="superscript"/>
      <w:lang w:val="en-GB"/>
    </w:rPr>
  </w:style>
  <w:style w:type="paragraph" w:styleId="ListParagraph">
    <w:name w:val="List Paragraph"/>
    <w:basedOn w:val="Normal"/>
    <w:uiPriority w:val="34"/>
    <w:qFormat/>
    <w:rsid w:val="006E3784"/>
    <w:pPr>
      <w:spacing w:after="160" w:line="259" w:lineRule="auto"/>
      <w:ind w:left="720"/>
      <w:contextualSpacing/>
    </w:pPr>
    <w:rPr>
      <w:rFonts w:ascii="Calibri" w:eastAsia="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link w:val="CommentSubject"/>
    <w:uiPriority w:val="99"/>
    <w:semiHidden/>
    <w:rsid w:val="006F5EA7"/>
    <w:rPr>
      <w:rFonts w:ascii="Calibri" w:eastAsia="Times New Roman" w:hAnsi="Calibri" w:cs="Times New Roman"/>
      <w:b/>
      <w:bCs/>
      <w:sz w:val="20"/>
      <w:szCs w:val="20"/>
      <w:lang w:val="en-US"/>
    </w:rPr>
  </w:style>
  <w:style w:type="character" w:customStyle="1" w:styleId="UnresolvedMention1">
    <w:name w:val="Unresolved Mention1"/>
    <w:uiPriority w:val="99"/>
    <w:semiHidden/>
    <w:unhideWhenUsed/>
    <w:rsid w:val="00E27228"/>
    <w:rPr>
      <w:color w:val="605E5C"/>
      <w:shd w:val="clear" w:color="auto" w:fill="E1DFDD"/>
    </w:rPr>
  </w:style>
  <w:style w:type="paragraph" w:styleId="EndnoteText">
    <w:name w:val="endnote text"/>
    <w:basedOn w:val="Normal"/>
    <w:link w:val="EndnoteTextChar"/>
    <w:uiPriority w:val="99"/>
    <w:unhideWhenUsed/>
    <w:rsid w:val="00047FEF"/>
    <w:rPr>
      <w:rFonts w:ascii="Calibri" w:eastAsia="Calibri" w:hAnsi="Calibri"/>
      <w:sz w:val="20"/>
      <w:szCs w:val="20"/>
      <w:lang w:val="en-GB"/>
    </w:rPr>
  </w:style>
  <w:style w:type="character" w:customStyle="1" w:styleId="EndnoteTextChar">
    <w:name w:val="Endnote Text Char"/>
    <w:link w:val="EndnoteText"/>
    <w:uiPriority w:val="99"/>
    <w:rsid w:val="00047FEF"/>
    <w:rPr>
      <w:sz w:val="20"/>
      <w:szCs w:val="20"/>
    </w:rPr>
  </w:style>
  <w:style w:type="character" w:styleId="EndnoteReference">
    <w:name w:val="endnote reference"/>
    <w:uiPriority w:val="99"/>
    <w:unhideWhenUsed/>
    <w:rsid w:val="00047FEF"/>
    <w:rPr>
      <w:vertAlign w:val="superscript"/>
    </w:rPr>
  </w:style>
  <w:style w:type="paragraph" w:styleId="NormalWeb">
    <w:name w:val="Normal (Web)"/>
    <w:basedOn w:val="Normal"/>
    <w:uiPriority w:val="99"/>
    <w:unhideWhenUsed/>
    <w:rsid w:val="00735D8A"/>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9D392C"/>
    <w:rPr>
      <w:sz w:val="22"/>
      <w:szCs w:val="22"/>
      <w:lang w:eastAsia="en-US"/>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FollowedHyperlink">
    <w:name w:val="FollowedHyperlink"/>
    <w:uiPriority w:val="99"/>
    <w:semiHidden/>
    <w:unhideWhenUsed/>
    <w:rsid w:val="0081564B"/>
    <w:rPr>
      <w:color w:val="954F72"/>
      <w:u w:val="single"/>
    </w:rPr>
  </w:style>
  <w:style w:type="character" w:styleId="UnresolvedMention">
    <w:name w:val="Unresolved Mention"/>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B0F614D184D4AA9106AAD9CEBF17F" ma:contentTypeVersion="4" ma:contentTypeDescription="Create a new document." ma:contentTypeScope="" ma:versionID="9d8103b5e03c63e5384645e564c8c87f">
  <xsd:schema xmlns:xsd="http://www.w3.org/2001/XMLSchema" xmlns:xs="http://www.w3.org/2001/XMLSchema" xmlns:p="http://schemas.microsoft.com/office/2006/metadata/properties" xmlns:ns2="ea6a9687-13bf-4f54-94e9-c61c292eb750" xmlns:ns3="6898083a-4c93-4f61-9d75-c90a2ce5d269" targetNamespace="http://schemas.microsoft.com/office/2006/metadata/properties" ma:root="true" ma:fieldsID="46b7391d075823c845fd37baa4e23258" ns2:_="" ns3:_="">
    <xsd:import namespace="ea6a9687-13bf-4f54-94e9-c61c292eb750"/>
    <xsd:import namespace="6898083a-4c93-4f61-9d75-c90a2ce5d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a9687-13bf-4f54-94e9-c61c292eb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8083a-4c93-4f61-9d75-c90a2ce5d26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98083a-4c93-4f61-9d75-c90a2ce5d269" xsi:nil="true"/>
    <_dlc_DocId xmlns="6898083a-4c93-4f61-9d75-c90a2ce5d269">EUAA2022-24226329-4929</_dlc_DocId>
    <_dlc_DocIdUrl xmlns="6898083a-4c93-4f61-9d75-c90a2ce5d269">
      <Url>https://easo.sharepoint.com/sites/cod/_layouts/15/DocIdRedir.aspx?ID=EUAA2022-24226329-4929</Url>
      <Description>EUAA2022-24226329-4929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14D3EE-237B-401D-9D9C-3CDEDD9F6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a9687-13bf-4f54-94e9-c61c292eb750"/>
    <ds:schemaRef ds:uri="6898083a-4c93-4f61-9d75-c90a2ce5d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5B19E-EF39-4F94-9F10-E5FE7B18E6C2}">
  <ds:schemaRefs>
    <ds:schemaRef ds:uri="http://schemas.openxmlformats.org/officeDocument/2006/bibliography"/>
  </ds:schemaRefs>
</ds:datastoreItem>
</file>

<file path=customXml/itemProps3.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4.xml><?xml version="1.0" encoding="utf-8"?>
<ds:datastoreItem xmlns:ds="http://schemas.openxmlformats.org/officeDocument/2006/customXml" ds:itemID="{59226D2D-93F1-40F5-AFDE-4322F840A092}">
  <ds:schemaRefs>
    <ds:schemaRef ds:uri="http://schemas.microsoft.com/office/2006/metadata/properties"/>
    <ds:schemaRef ds:uri="http://schemas.microsoft.com/office/infopath/2007/PartnerControls"/>
    <ds:schemaRef ds:uri="a1af3d24-2c00-4fff-b753-464d92bed99a"/>
    <ds:schemaRef ds:uri="6898083a-4c93-4f61-9d75-c90a2ce5d269"/>
  </ds:schemaRefs>
</ds:datastoreItem>
</file>

<file path=customXml/itemProps5.xml><?xml version="1.0" encoding="utf-8"?>
<ds:datastoreItem xmlns:ds="http://schemas.openxmlformats.org/officeDocument/2006/customXml" ds:itemID="{4BD45DD9-2AE2-4982-BCD8-92BB5E6029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Asylum Support Office</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IS-014.01-01 Declaration of interests by organisations or bodies template</dc:title>
  <dc:subject/>
  <dc:creator>Espinos Iglesias, Maria Luisa</dc:creator>
  <cp:keywords/>
  <dc:description/>
  <cp:lastModifiedBy>Obrecht, Elaine</cp:lastModifiedBy>
  <cp:revision>3</cp:revision>
  <cp:lastPrinted>2022-08-05T07:51:00Z</cp:lastPrinted>
  <dcterms:created xsi:type="dcterms:W3CDTF">2022-08-05T07:46:00Z</dcterms:created>
  <dcterms:modified xsi:type="dcterms:W3CDTF">2022-08-05T07:51:00Z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0x010100A80B0F614D184D4AA9106AAD9CEBF17F</vt:lpwstr>
  </property>
  <property fmtid="{D5CDD505-2E9C-101B-9397-08002B2CF9AE}" pid="3" name="easoDocumentLanguage">
    <vt:lpwstr>5;#English|532fa66a-4cdf-4129-bab9-a1f47b418755</vt:lpwstr>
  </property>
  <property fmtid="{D5CDD505-2E9C-101B-9397-08002B2CF9AE}" pid="4" name="easoSecurityClassification">
    <vt:lpwstr>4;#Internal|d0063956-0b9b-4740-b4be-2689507f2aae</vt:lpwstr>
  </property>
  <property fmtid="{D5CDD505-2E9C-101B-9397-08002B2CF9AE}" pid="5" name="_dlc_DocIdItemGuid">
    <vt:lpwstr>f79a2b6d-0bc4-4df6-b9f3-7d81c46c52f8</vt:lpwstr>
  </property>
  <property fmtid="{D5CDD505-2E9C-101B-9397-08002B2CF9AE}" pid="6" name="easoBusinessClassification">
    <vt:lpwstr>6;#Procedures|85b96218-e310-4b42-b840-991c43ee56f6</vt:lpwstr>
  </property>
  <property fmtid="{D5CDD505-2E9C-101B-9397-08002B2CF9AE}" pid="7" name="p96fb03dbcf94747b8ec018a65a2d03d">
    <vt:lpwstr/>
  </property>
  <property fmtid="{D5CDD505-2E9C-101B-9397-08002B2CF9AE}" pid="8" name="o8afd3c3b2c14229af30eb97d0576c14">
    <vt:lpwstr>Procedures|85b96218-e310-4b42-b840-991c43ee56f6</vt:lpwstr>
  </property>
  <property fmtid="{D5CDD505-2E9C-101B-9397-08002B2CF9AE}" pid="9" name="RecordStatus">
    <vt:lpwstr>16;#Unlocked|657cf70e-6c76-40b5-8378-d1bef5a86504</vt:lpwstr>
  </property>
  <property fmtid="{D5CDD505-2E9C-101B-9397-08002B2CF9AE}" pid="10" name="easoDocumentCoverage">
    <vt:lpwstr/>
  </property>
  <property fmtid="{D5CDD505-2E9C-101B-9397-08002B2CF9AE}" pid="11" name="TaxCatchAll">
    <vt:lpwstr>6;#Procedures|85b96218-e310-4b42-b840-991c43ee56f6;#5;#English|532fa66a-4cdf-4129-bab9-a1f47b418755;#4;#Internal|d0063956-0b9b-4740-b4be-2689507f2aae;#16;#Unlocked|657cf70e-6c76-40b5-8378-d1bef5a86504</vt:lpwstr>
  </property>
  <property fmtid="{D5CDD505-2E9C-101B-9397-08002B2CF9AE}" pid="12" name="b449eb92237c479dbb476bba4132e4d0">
    <vt:lpwstr>Internal|d0063956-0b9b-4740-b4be-2689507f2aae</vt:lpwstr>
  </property>
  <property fmtid="{D5CDD505-2E9C-101B-9397-08002B2CF9AE}" pid="13" name="o7284467db3d4acd87ce2ae955c53c32">
    <vt:lpwstr>English|532fa66a-4cdf-4129-bab9-a1f47b418755</vt:lpwstr>
  </property>
  <property fmtid="{D5CDD505-2E9C-101B-9397-08002B2CF9AE}" pid="14" name="d843e2ab0fe040a0b8f15c0cb043c02e">
    <vt:lpwstr>Unlocked|657cf70e-6c76-40b5-8378-d1bef5a86504</vt:lpwstr>
  </property>
</Properties>
</file>